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87C97A" w14:textId="77777777" w:rsidR="00EE510C" w:rsidRDefault="008127FD">
      <w:pPr>
        <w:pStyle w:val="Body"/>
        <w:jc w:val="both"/>
      </w:pPr>
      <w:r>
        <w:rPr>
          <w:noProof/>
        </w:rPr>
        <w:drawing>
          <wp:anchor distT="152400" distB="152400" distL="152400" distR="152400" simplePos="0" relativeHeight="251659264" behindDoc="0" locked="0" layoutInCell="1" allowOverlap="1" wp14:anchorId="1196D0AB" wp14:editId="61CFF02F">
            <wp:simplePos x="0" y="0"/>
            <wp:positionH relativeFrom="margin">
              <wp:posOffset>1700823</wp:posOffset>
            </wp:positionH>
            <wp:positionV relativeFrom="page">
              <wp:posOffset>0</wp:posOffset>
            </wp:positionV>
            <wp:extent cx="1828800" cy="1828800"/>
            <wp:effectExtent l="0" t="0" r="0" b="0"/>
            <wp:wrapThrough wrapText="bothSides" distL="152400" distR="152400">
              <wp:wrapPolygon edited="1">
                <wp:start x="0" y="0"/>
                <wp:lineTo x="21600" y="0"/>
                <wp:lineTo x="21600" y="21600"/>
                <wp:lineTo x="0" y="21600"/>
                <wp:lineTo x="0" y="0"/>
              </wp:wrapPolygon>
            </wp:wrapThrough>
            <wp:docPr id="1073741825" name="officeArt object" descr="COSME logo.jpg"/>
            <wp:cNvGraphicFramePr/>
            <a:graphic xmlns:a="http://schemas.openxmlformats.org/drawingml/2006/main">
              <a:graphicData uri="http://schemas.openxmlformats.org/drawingml/2006/picture">
                <pic:pic xmlns:pic="http://schemas.openxmlformats.org/drawingml/2006/picture">
                  <pic:nvPicPr>
                    <pic:cNvPr id="1073741825" name="COSME logo.jpg" descr="COSME logo.jpg"/>
                    <pic:cNvPicPr>
                      <a:picLocks noChangeAspect="1"/>
                    </pic:cNvPicPr>
                  </pic:nvPicPr>
                  <pic:blipFill>
                    <a:blip r:embed="rId8"/>
                    <a:stretch>
                      <a:fillRect/>
                    </a:stretch>
                  </pic:blipFill>
                  <pic:spPr>
                    <a:xfrm>
                      <a:off x="0" y="0"/>
                      <a:ext cx="1828800" cy="1828800"/>
                    </a:xfrm>
                    <a:prstGeom prst="rect">
                      <a:avLst/>
                    </a:prstGeom>
                    <a:ln w="12700" cap="flat">
                      <a:noFill/>
                      <a:miter lim="400000"/>
                    </a:ln>
                    <a:effectLst/>
                  </pic:spPr>
                </pic:pic>
              </a:graphicData>
            </a:graphic>
          </wp:anchor>
        </w:drawing>
      </w:r>
    </w:p>
    <w:p w14:paraId="1249225E" w14:textId="77777777" w:rsidR="00EE510C" w:rsidRDefault="00EE510C">
      <w:pPr>
        <w:pStyle w:val="Body"/>
        <w:jc w:val="both"/>
      </w:pPr>
    </w:p>
    <w:p w14:paraId="1AB829D9" w14:textId="77777777" w:rsidR="00EE510C" w:rsidRDefault="00EE510C">
      <w:pPr>
        <w:pStyle w:val="Body"/>
        <w:jc w:val="both"/>
      </w:pPr>
    </w:p>
    <w:p w14:paraId="262A1811" w14:textId="77777777" w:rsidR="00EE510C" w:rsidRDefault="00EE510C">
      <w:pPr>
        <w:pStyle w:val="Body"/>
        <w:jc w:val="both"/>
      </w:pPr>
    </w:p>
    <w:p w14:paraId="37E9FA6D" w14:textId="77777777" w:rsidR="00EE510C" w:rsidRDefault="00EE510C">
      <w:pPr>
        <w:pStyle w:val="Body"/>
        <w:jc w:val="both"/>
      </w:pPr>
    </w:p>
    <w:p w14:paraId="2638EE8F" w14:textId="77777777" w:rsidR="00EE510C" w:rsidRDefault="00EE510C">
      <w:pPr>
        <w:pStyle w:val="Body"/>
        <w:jc w:val="both"/>
      </w:pPr>
    </w:p>
    <w:p w14:paraId="00322419" w14:textId="77777777" w:rsidR="00A57A8E" w:rsidRPr="00DE034F" w:rsidRDefault="00A57A8E">
      <w:pPr>
        <w:pStyle w:val="Body"/>
        <w:jc w:val="both"/>
        <w:rPr>
          <w:b/>
          <w:bCs/>
          <w:kern w:val="0"/>
          <w:sz w:val="32"/>
          <w:szCs w:val="32"/>
          <w:lang w:val="en-US"/>
        </w:rPr>
      </w:pPr>
    </w:p>
    <w:p w14:paraId="31424372" w14:textId="05D00411" w:rsidR="0057244C" w:rsidRPr="00DE034F" w:rsidRDefault="0057244C">
      <w:pPr>
        <w:pStyle w:val="Body"/>
        <w:jc w:val="both"/>
        <w:rPr>
          <w:b/>
          <w:bCs/>
          <w:kern w:val="0"/>
          <w:sz w:val="32"/>
          <w:szCs w:val="32"/>
          <w:lang w:val="en-US"/>
        </w:rPr>
      </w:pPr>
      <w:r w:rsidRPr="00DE034F">
        <w:rPr>
          <w:b/>
          <w:bCs/>
          <w:kern w:val="0"/>
          <w:sz w:val="32"/>
          <w:szCs w:val="32"/>
          <w:lang w:val="en-US"/>
        </w:rPr>
        <w:t>Call for papers</w:t>
      </w:r>
      <w:r>
        <w:rPr>
          <w:b/>
          <w:bCs/>
          <w:kern w:val="0"/>
          <w:sz w:val="32"/>
          <w:szCs w:val="32"/>
          <w:lang w:val="en-US"/>
        </w:rPr>
        <w:t xml:space="preserve"> - </w:t>
      </w:r>
      <w:r w:rsidRPr="00DE034F">
        <w:rPr>
          <w:b/>
          <w:bCs/>
          <w:kern w:val="0"/>
          <w:sz w:val="32"/>
          <w:szCs w:val="32"/>
          <w:lang w:val="en-US"/>
        </w:rPr>
        <w:t>Centre for Converged Screen Media and Entertainment (COSME) – 2</w:t>
      </w:r>
      <w:r w:rsidRPr="00DE034F">
        <w:rPr>
          <w:b/>
          <w:bCs/>
          <w:kern w:val="0"/>
          <w:sz w:val="32"/>
          <w:szCs w:val="32"/>
          <w:vertAlign w:val="superscript"/>
          <w:lang w:val="en-US"/>
        </w:rPr>
        <w:t>nd</w:t>
      </w:r>
      <w:r w:rsidRPr="00DE034F">
        <w:rPr>
          <w:b/>
          <w:bCs/>
          <w:kern w:val="0"/>
          <w:sz w:val="32"/>
          <w:szCs w:val="32"/>
          <w:lang w:val="en-US"/>
        </w:rPr>
        <w:t xml:space="preserve"> Annual COSME PGR Conference – University of Liverpool – Monday 19</w:t>
      </w:r>
      <w:r w:rsidRPr="00DE034F">
        <w:rPr>
          <w:b/>
          <w:bCs/>
          <w:kern w:val="0"/>
          <w:sz w:val="32"/>
          <w:szCs w:val="32"/>
          <w:vertAlign w:val="superscript"/>
          <w:lang w:val="en-US"/>
        </w:rPr>
        <w:t>th</w:t>
      </w:r>
      <w:r w:rsidRPr="00DE034F">
        <w:rPr>
          <w:b/>
          <w:bCs/>
          <w:kern w:val="0"/>
          <w:sz w:val="32"/>
          <w:szCs w:val="32"/>
          <w:lang w:val="en-US"/>
        </w:rPr>
        <w:t xml:space="preserve"> May 2025.</w:t>
      </w:r>
    </w:p>
    <w:p w14:paraId="11407F4F" w14:textId="77777777" w:rsidR="0057244C" w:rsidRPr="00DE034F" w:rsidRDefault="0057244C">
      <w:pPr>
        <w:pStyle w:val="Body"/>
        <w:jc w:val="both"/>
        <w:rPr>
          <w:b/>
          <w:bCs/>
          <w:kern w:val="0"/>
          <w:sz w:val="32"/>
          <w:szCs w:val="32"/>
          <w:lang w:val="en-US"/>
        </w:rPr>
      </w:pPr>
    </w:p>
    <w:p w14:paraId="7A5DFF99" w14:textId="430755AB" w:rsidR="0057244C" w:rsidRPr="00DE034F" w:rsidRDefault="0057244C">
      <w:pPr>
        <w:pStyle w:val="Body"/>
        <w:jc w:val="both"/>
        <w:rPr>
          <w:b/>
          <w:bCs/>
          <w:kern w:val="0"/>
          <w:sz w:val="32"/>
          <w:szCs w:val="32"/>
          <w:lang w:val="en-US"/>
        </w:rPr>
      </w:pPr>
      <w:r w:rsidRPr="00DE034F">
        <w:rPr>
          <w:b/>
          <w:bCs/>
          <w:kern w:val="0"/>
          <w:sz w:val="32"/>
          <w:szCs w:val="32"/>
          <w:lang w:val="en-US"/>
        </w:rPr>
        <w:t>Keynote Speaker: Professor Diane Negra, University College Dublin</w:t>
      </w:r>
    </w:p>
    <w:p w14:paraId="5F3AE100" w14:textId="77777777" w:rsidR="0057244C" w:rsidRDefault="0057244C">
      <w:pPr>
        <w:pStyle w:val="Body"/>
        <w:jc w:val="both"/>
        <w:rPr>
          <w:kern w:val="0"/>
          <w:sz w:val="22"/>
          <w:szCs w:val="22"/>
          <w:lang w:val="en-US"/>
        </w:rPr>
      </w:pPr>
    </w:p>
    <w:p w14:paraId="678AD56D" w14:textId="31C9D773" w:rsidR="001663EF" w:rsidRPr="00DE034F" w:rsidRDefault="002B12A8">
      <w:pPr>
        <w:pStyle w:val="Body"/>
        <w:jc w:val="both"/>
        <w:rPr>
          <w:kern w:val="0"/>
          <w:sz w:val="22"/>
          <w:szCs w:val="22"/>
          <w:lang w:val="en-US"/>
        </w:rPr>
      </w:pPr>
      <w:r>
        <w:rPr>
          <w:kern w:val="0"/>
          <w:sz w:val="22"/>
          <w:szCs w:val="22"/>
          <w:lang w:val="en-US"/>
        </w:rPr>
        <w:t>T</w:t>
      </w:r>
      <w:r w:rsidR="008127FD">
        <w:rPr>
          <w:kern w:val="0"/>
          <w:sz w:val="22"/>
          <w:szCs w:val="22"/>
          <w:lang w:val="en-US"/>
        </w:rPr>
        <w:t xml:space="preserve">he </w:t>
      </w:r>
      <w:r>
        <w:rPr>
          <w:kern w:val="0"/>
          <w:sz w:val="22"/>
          <w:szCs w:val="22"/>
          <w:lang w:val="en-US"/>
        </w:rPr>
        <w:t xml:space="preserve">second </w:t>
      </w:r>
      <w:r w:rsidR="008127FD" w:rsidRPr="00FD756D">
        <w:rPr>
          <w:b/>
          <w:bCs/>
          <w:kern w:val="0"/>
          <w:sz w:val="22"/>
          <w:szCs w:val="22"/>
          <w:lang w:val="en-US"/>
        </w:rPr>
        <w:t>COSME PGR Conference, "Disruption</w:t>
      </w:r>
      <w:r w:rsidR="00096412" w:rsidRPr="00FD756D">
        <w:rPr>
          <w:b/>
          <w:bCs/>
          <w:kern w:val="0"/>
          <w:sz w:val="22"/>
          <w:szCs w:val="22"/>
          <w:lang w:val="en-US"/>
        </w:rPr>
        <w:t>, Resistance</w:t>
      </w:r>
      <w:r w:rsidR="008127FD" w:rsidRPr="00FD756D">
        <w:rPr>
          <w:b/>
          <w:bCs/>
          <w:kern w:val="0"/>
          <w:sz w:val="22"/>
          <w:szCs w:val="22"/>
          <w:lang w:val="en-US"/>
        </w:rPr>
        <w:t xml:space="preserve"> and Change in </w:t>
      </w:r>
      <w:r w:rsidR="00BD7B7B" w:rsidRPr="00FD756D">
        <w:rPr>
          <w:b/>
          <w:bCs/>
          <w:kern w:val="0"/>
          <w:sz w:val="22"/>
          <w:szCs w:val="22"/>
          <w:lang w:val="en-US"/>
        </w:rPr>
        <w:t xml:space="preserve">Screen </w:t>
      </w:r>
      <w:r w:rsidR="008127FD" w:rsidRPr="00FD756D">
        <w:rPr>
          <w:b/>
          <w:bCs/>
          <w:kern w:val="0"/>
          <w:sz w:val="22"/>
          <w:szCs w:val="22"/>
          <w:lang w:val="en-US"/>
        </w:rPr>
        <w:t>Media Industries",</w:t>
      </w:r>
      <w:r w:rsidR="008127FD">
        <w:rPr>
          <w:kern w:val="0"/>
          <w:sz w:val="22"/>
          <w:szCs w:val="22"/>
          <w:lang w:val="en-US"/>
        </w:rPr>
        <w:t xml:space="preserve"> explores the transformation</w:t>
      </w:r>
      <w:r w:rsidR="00BD7B7B">
        <w:rPr>
          <w:kern w:val="0"/>
          <w:sz w:val="22"/>
          <w:szCs w:val="22"/>
          <w:lang w:val="en-US"/>
        </w:rPr>
        <w:t>s</w:t>
      </w:r>
      <w:r w:rsidR="008127FD">
        <w:rPr>
          <w:kern w:val="0"/>
          <w:sz w:val="22"/>
          <w:szCs w:val="22"/>
          <w:lang w:val="en-US"/>
        </w:rPr>
        <w:t xml:space="preserve"> catalysed by changing </w:t>
      </w:r>
      <w:r w:rsidR="00096412">
        <w:rPr>
          <w:kern w:val="0"/>
          <w:sz w:val="22"/>
          <w:szCs w:val="22"/>
          <w:lang w:val="en-US"/>
        </w:rPr>
        <w:t>audience practices</w:t>
      </w:r>
      <w:r w:rsidR="008127FD">
        <w:rPr>
          <w:kern w:val="0"/>
          <w:sz w:val="22"/>
          <w:szCs w:val="22"/>
          <w:lang w:val="en-US"/>
        </w:rPr>
        <w:t xml:space="preserve"> and shifting cultural</w:t>
      </w:r>
      <w:r w:rsidR="00FD0004">
        <w:rPr>
          <w:kern w:val="0"/>
          <w:sz w:val="22"/>
          <w:szCs w:val="22"/>
          <w:lang w:val="en-US"/>
        </w:rPr>
        <w:t>, social, and political</w:t>
      </w:r>
      <w:r w:rsidR="008127FD">
        <w:rPr>
          <w:kern w:val="0"/>
          <w:sz w:val="22"/>
          <w:szCs w:val="22"/>
          <w:lang w:val="en-US"/>
        </w:rPr>
        <w:t xml:space="preserve"> dynamics. The media is in a constant state of flux; from the rise of streaming and AI to the emergence of impactful cultural movements and the ubiquity of social media,</w:t>
      </w:r>
      <w:r w:rsidR="00A57A8E">
        <w:rPr>
          <w:kern w:val="0"/>
          <w:sz w:val="22"/>
          <w:szCs w:val="22"/>
          <w:lang w:val="en-US"/>
        </w:rPr>
        <w:t xml:space="preserve"> </w:t>
      </w:r>
      <w:r w:rsidR="008127FD">
        <w:rPr>
          <w:kern w:val="0"/>
          <w:sz w:val="22"/>
          <w:szCs w:val="22"/>
          <w:lang w:val="en-US"/>
        </w:rPr>
        <w:t>industries continue to experience profound changes that are reshaping creation, distribution and experience. These developments are challenging more conventional media forms</w:t>
      </w:r>
      <w:r w:rsidR="00543EE2">
        <w:rPr>
          <w:kern w:val="0"/>
          <w:sz w:val="22"/>
          <w:szCs w:val="22"/>
          <w:lang w:val="en-US"/>
        </w:rPr>
        <w:t>,</w:t>
      </w:r>
      <w:r w:rsidR="008127FD">
        <w:rPr>
          <w:kern w:val="0"/>
          <w:sz w:val="22"/>
          <w:szCs w:val="22"/>
          <w:lang w:val="en-US"/>
        </w:rPr>
        <w:t xml:space="preserve"> like</w:t>
      </w:r>
      <w:r w:rsidR="00A57A8E">
        <w:rPr>
          <w:kern w:val="0"/>
          <w:sz w:val="22"/>
          <w:szCs w:val="22"/>
          <w:lang w:val="en-US"/>
        </w:rPr>
        <w:t xml:space="preserve"> </w:t>
      </w:r>
      <w:r w:rsidR="00C826F1">
        <w:rPr>
          <w:kern w:val="0"/>
          <w:sz w:val="22"/>
          <w:szCs w:val="22"/>
          <w:lang w:val="fr-FR"/>
        </w:rPr>
        <w:t>traditional</w:t>
      </w:r>
      <w:r w:rsidR="00C826F1">
        <w:rPr>
          <w:kern w:val="0"/>
          <w:sz w:val="22"/>
          <w:szCs w:val="22"/>
          <w:lang w:val="en-US"/>
        </w:rPr>
        <w:t xml:space="preserve"> </w:t>
      </w:r>
      <w:r w:rsidR="00C826F1">
        <w:rPr>
          <w:kern w:val="0"/>
          <w:sz w:val="22"/>
          <w:szCs w:val="22"/>
        </w:rPr>
        <w:t>cinema</w:t>
      </w:r>
      <w:r w:rsidR="008127FD">
        <w:rPr>
          <w:kern w:val="0"/>
          <w:sz w:val="22"/>
          <w:szCs w:val="22"/>
          <w:lang w:val="en-US"/>
        </w:rPr>
        <w:t xml:space="preserve"> and broadcast television</w:t>
      </w:r>
      <w:r w:rsidR="00543EE2">
        <w:rPr>
          <w:kern w:val="0"/>
          <w:sz w:val="22"/>
          <w:szCs w:val="22"/>
          <w:lang w:val="en-US"/>
        </w:rPr>
        <w:t>,</w:t>
      </w:r>
      <w:r w:rsidR="008127FD">
        <w:rPr>
          <w:kern w:val="0"/>
          <w:sz w:val="22"/>
          <w:szCs w:val="22"/>
          <w:lang w:val="en-US"/>
        </w:rPr>
        <w:t xml:space="preserve"> whilst also offering new spaces for both innovation and debate. Simultaneously, </w:t>
      </w:r>
      <w:r w:rsidR="004F74ED">
        <w:rPr>
          <w:kern w:val="0"/>
          <w:sz w:val="22"/>
          <w:szCs w:val="22"/>
          <w:lang w:val="en-US"/>
        </w:rPr>
        <w:t xml:space="preserve">#hashtag </w:t>
      </w:r>
      <w:r w:rsidR="008127FD">
        <w:rPr>
          <w:kern w:val="0"/>
          <w:sz w:val="22"/>
          <w:szCs w:val="22"/>
          <w:lang w:val="en-US"/>
        </w:rPr>
        <w:t xml:space="preserve">social justice movements and other advocacy initiatives have incited significant change in how </w:t>
      </w:r>
      <w:r w:rsidR="004F74ED">
        <w:rPr>
          <w:kern w:val="0"/>
          <w:sz w:val="22"/>
          <w:szCs w:val="22"/>
          <w:lang w:val="en-US"/>
        </w:rPr>
        <w:t xml:space="preserve">screen </w:t>
      </w:r>
      <w:r w:rsidR="008127FD">
        <w:rPr>
          <w:kern w:val="0"/>
          <w:sz w:val="22"/>
          <w:szCs w:val="22"/>
          <w:lang w:val="en-US"/>
        </w:rPr>
        <w:t xml:space="preserve">media industries engage with issues of </w:t>
      </w:r>
      <w:r w:rsidR="001F1A6A">
        <w:rPr>
          <w:kern w:val="0"/>
          <w:sz w:val="22"/>
          <w:szCs w:val="22"/>
          <w:lang w:val="en-US"/>
        </w:rPr>
        <w:t>inequality, disenfranchisement,</w:t>
      </w:r>
      <w:r w:rsidR="008127FD">
        <w:rPr>
          <w:kern w:val="0"/>
          <w:sz w:val="22"/>
          <w:szCs w:val="22"/>
          <w:lang w:val="en-US"/>
        </w:rPr>
        <w:t xml:space="preserve"> and power by exposing restrictive bias within established </w:t>
      </w:r>
      <w:r w:rsidR="00B63C77">
        <w:rPr>
          <w:kern w:val="0"/>
          <w:sz w:val="22"/>
          <w:szCs w:val="22"/>
          <w:lang w:val="en-US"/>
        </w:rPr>
        <w:t xml:space="preserve">screen </w:t>
      </w:r>
      <w:r w:rsidR="008127FD">
        <w:rPr>
          <w:kern w:val="0"/>
          <w:sz w:val="22"/>
          <w:szCs w:val="22"/>
          <w:lang w:val="en-US"/>
        </w:rPr>
        <w:t>media structures</w:t>
      </w:r>
      <w:r w:rsidR="00F51FCB">
        <w:rPr>
          <w:kern w:val="0"/>
          <w:sz w:val="22"/>
          <w:szCs w:val="22"/>
          <w:lang w:val="en-US"/>
        </w:rPr>
        <w:t xml:space="preserve"> both on and off-screen</w:t>
      </w:r>
      <w:r w:rsidR="008127FD">
        <w:rPr>
          <w:kern w:val="0"/>
          <w:sz w:val="22"/>
          <w:szCs w:val="22"/>
          <w:lang w:val="en-US"/>
        </w:rPr>
        <w:t>. As a result, disruption</w:t>
      </w:r>
      <w:r w:rsidR="00F51FCB">
        <w:rPr>
          <w:kern w:val="0"/>
          <w:sz w:val="22"/>
          <w:szCs w:val="22"/>
          <w:lang w:val="en-US"/>
        </w:rPr>
        <w:t>, resistance,</w:t>
      </w:r>
      <w:r w:rsidR="008127FD">
        <w:rPr>
          <w:kern w:val="0"/>
          <w:sz w:val="22"/>
          <w:szCs w:val="22"/>
          <w:lang w:val="en-US"/>
        </w:rPr>
        <w:t xml:space="preserve"> and change in the media setting have created a landscape within which the industry must continually adapt to the fluidity of an increasingly converged, data and platform-driven, culturally-conscious environment. </w:t>
      </w:r>
    </w:p>
    <w:p w14:paraId="23E6215E" w14:textId="77777777" w:rsidR="00EE510C" w:rsidRDefault="008127FD">
      <w:pPr>
        <w:pStyle w:val="Body"/>
        <w:jc w:val="both"/>
        <w:rPr>
          <w:kern w:val="0"/>
          <w:sz w:val="22"/>
          <w:szCs w:val="22"/>
        </w:rPr>
      </w:pPr>
      <w:r>
        <w:rPr>
          <w:kern w:val="0"/>
          <w:sz w:val="22"/>
          <w:szCs w:val="22"/>
        </w:rPr>
        <w:t> </w:t>
      </w:r>
    </w:p>
    <w:p w14:paraId="4E9ACFC4" w14:textId="1E399339" w:rsidR="00EE510C" w:rsidRDefault="008127FD">
      <w:pPr>
        <w:pStyle w:val="Body"/>
        <w:jc w:val="both"/>
        <w:rPr>
          <w:kern w:val="0"/>
          <w:sz w:val="22"/>
          <w:szCs w:val="22"/>
        </w:rPr>
      </w:pPr>
      <w:r>
        <w:rPr>
          <w:kern w:val="0"/>
          <w:sz w:val="22"/>
          <w:szCs w:val="22"/>
          <w:lang w:val="en-US"/>
        </w:rPr>
        <w:t xml:space="preserve">In this context, our conference invites abstracts from </w:t>
      </w:r>
      <w:r w:rsidRPr="00FD756D">
        <w:rPr>
          <w:b/>
          <w:bCs/>
          <w:kern w:val="0"/>
          <w:sz w:val="22"/>
          <w:szCs w:val="22"/>
          <w:lang w:val="en-US"/>
        </w:rPr>
        <w:t>postgraduate researchers</w:t>
      </w:r>
      <w:r>
        <w:rPr>
          <w:kern w:val="0"/>
          <w:sz w:val="22"/>
          <w:szCs w:val="22"/>
          <w:lang w:val="en-US"/>
        </w:rPr>
        <w:t xml:space="preserve"> exploring dimensions of disruption</w:t>
      </w:r>
      <w:r w:rsidR="00373E47">
        <w:rPr>
          <w:kern w:val="0"/>
          <w:sz w:val="22"/>
          <w:szCs w:val="22"/>
          <w:lang w:val="en-US"/>
        </w:rPr>
        <w:t>, resistance,</w:t>
      </w:r>
      <w:r>
        <w:rPr>
          <w:kern w:val="0"/>
          <w:sz w:val="22"/>
          <w:szCs w:val="22"/>
          <w:lang w:val="en-US"/>
        </w:rPr>
        <w:t xml:space="preserve"> and change </w:t>
      </w:r>
      <w:r w:rsidR="002B12A8">
        <w:rPr>
          <w:kern w:val="0"/>
          <w:sz w:val="22"/>
          <w:szCs w:val="22"/>
          <w:lang w:val="en-US"/>
        </w:rPr>
        <w:t>in</w:t>
      </w:r>
      <w:r>
        <w:rPr>
          <w:kern w:val="0"/>
          <w:sz w:val="22"/>
          <w:szCs w:val="22"/>
          <w:lang w:val="en-US"/>
        </w:rPr>
        <w:t xml:space="preserve"> the technological, industrial, cultural, or social spheres of media industry. Throughout this, we aim to offer a platform for postgraduate researchers to challenge existing paradigms, offer fresh perspectives and consider the trajectories of global </w:t>
      </w:r>
      <w:r w:rsidR="00B63C77">
        <w:rPr>
          <w:kern w:val="0"/>
          <w:sz w:val="22"/>
          <w:szCs w:val="22"/>
          <w:lang w:val="en-US"/>
        </w:rPr>
        <w:t xml:space="preserve">screen </w:t>
      </w:r>
      <w:r>
        <w:rPr>
          <w:kern w:val="0"/>
          <w:sz w:val="22"/>
          <w:szCs w:val="22"/>
          <w:lang w:val="en-US"/>
        </w:rPr>
        <w:t>media industries.</w:t>
      </w:r>
    </w:p>
    <w:p w14:paraId="24216A05" w14:textId="77777777" w:rsidR="00EE510C" w:rsidRDefault="008127FD">
      <w:pPr>
        <w:pStyle w:val="Body"/>
        <w:jc w:val="both"/>
        <w:rPr>
          <w:kern w:val="0"/>
          <w:sz w:val="22"/>
          <w:szCs w:val="22"/>
        </w:rPr>
      </w:pPr>
      <w:r>
        <w:rPr>
          <w:kern w:val="0"/>
          <w:sz w:val="22"/>
          <w:szCs w:val="22"/>
        </w:rPr>
        <w:t> </w:t>
      </w:r>
    </w:p>
    <w:p w14:paraId="30ED1729" w14:textId="5BAB70D1" w:rsidR="00EE510C" w:rsidRDefault="008127FD">
      <w:pPr>
        <w:pStyle w:val="Body"/>
        <w:jc w:val="both"/>
        <w:rPr>
          <w:kern w:val="0"/>
          <w:sz w:val="22"/>
          <w:szCs w:val="22"/>
        </w:rPr>
      </w:pPr>
      <w:r>
        <w:rPr>
          <w:kern w:val="0"/>
          <w:sz w:val="22"/>
          <w:szCs w:val="22"/>
          <w:lang w:val="en-US"/>
        </w:rPr>
        <w:t>To that end, we welcome any papers that examine disruption and change in media industries - possible topics could include</w:t>
      </w:r>
      <w:r w:rsidR="002B12A8">
        <w:rPr>
          <w:kern w:val="0"/>
          <w:sz w:val="22"/>
          <w:szCs w:val="22"/>
          <w:lang w:val="en-US"/>
        </w:rPr>
        <w:t xml:space="preserve"> – but are not limited to: </w:t>
      </w:r>
    </w:p>
    <w:p w14:paraId="129E5577" w14:textId="77777777" w:rsidR="00EE510C" w:rsidRDefault="00EE510C">
      <w:pPr>
        <w:pStyle w:val="Body"/>
        <w:jc w:val="both"/>
        <w:rPr>
          <w:kern w:val="0"/>
          <w:sz w:val="10"/>
          <w:szCs w:val="10"/>
        </w:rPr>
      </w:pPr>
    </w:p>
    <w:p w14:paraId="5F417A57" w14:textId="275B3377" w:rsidR="00EE510C" w:rsidRDefault="008127FD">
      <w:pPr>
        <w:pStyle w:val="Body"/>
        <w:numPr>
          <w:ilvl w:val="0"/>
          <w:numId w:val="2"/>
        </w:numPr>
        <w:jc w:val="both"/>
        <w:rPr>
          <w:sz w:val="22"/>
          <w:szCs w:val="22"/>
          <w:lang w:val="en-US"/>
        </w:rPr>
      </w:pPr>
      <w:r>
        <w:rPr>
          <w:kern w:val="0"/>
          <w:sz w:val="22"/>
          <w:szCs w:val="22"/>
          <w:lang w:val="en-US"/>
        </w:rPr>
        <w:t xml:space="preserve">The </w:t>
      </w:r>
      <w:r w:rsidR="002B12A8">
        <w:rPr>
          <w:kern w:val="0"/>
          <w:sz w:val="22"/>
          <w:szCs w:val="22"/>
          <w:lang w:val="en-US"/>
        </w:rPr>
        <w:t>r</w:t>
      </w:r>
      <w:r>
        <w:rPr>
          <w:kern w:val="0"/>
          <w:sz w:val="22"/>
          <w:szCs w:val="22"/>
          <w:lang w:val="en-US"/>
        </w:rPr>
        <w:t xml:space="preserve">ise of </w:t>
      </w:r>
      <w:r w:rsidR="002B12A8">
        <w:rPr>
          <w:kern w:val="0"/>
          <w:sz w:val="22"/>
          <w:szCs w:val="22"/>
          <w:lang w:val="en-US"/>
        </w:rPr>
        <w:t>a</w:t>
      </w:r>
      <w:r>
        <w:rPr>
          <w:kern w:val="0"/>
          <w:sz w:val="22"/>
          <w:szCs w:val="22"/>
          <w:lang w:val="en-US"/>
        </w:rPr>
        <w:t xml:space="preserve">rtificial </w:t>
      </w:r>
      <w:r w:rsidR="002B12A8">
        <w:rPr>
          <w:kern w:val="0"/>
          <w:sz w:val="22"/>
          <w:szCs w:val="22"/>
          <w:lang w:val="en-US"/>
        </w:rPr>
        <w:t>i</w:t>
      </w:r>
      <w:r>
        <w:rPr>
          <w:kern w:val="0"/>
          <w:sz w:val="22"/>
          <w:szCs w:val="22"/>
          <w:lang w:val="en-US"/>
        </w:rPr>
        <w:t>ntelligence</w:t>
      </w:r>
      <w:r w:rsidR="00FD756D">
        <w:rPr>
          <w:kern w:val="0"/>
          <w:sz w:val="22"/>
          <w:szCs w:val="22"/>
          <w:lang w:val="en-US"/>
        </w:rPr>
        <w:t xml:space="preserve"> </w:t>
      </w:r>
      <w:r w:rsidR="00373E47">
        <w:rPr>
          <w:kern w:val="0"/>
          <w:sz w:val="22"/>
          <w:szCs w:val="22"/>
          <w:lang w:val="en-US"/>
        </w:rPr>
        <w:t>and</w:t>
      </w:r>
      <w:r w:rsidR="00FD756D">
        <w:rPr>
          <w:kern w:val="0"/>
          <w:sz w:val="22"/>
          <w:szCs w:val="22"/>
          <w:lang w:val="en-US"/>
        </w:rPr>
        <w:t xml:space="preserve"> </w:t>
      </w:r>
      <w:r w:rsidR="00937B9A">
        <w:rPr>
          <w:kern w:val="0"/>
          <w:sz w:val="22"/>
          <w:szCs w:val="22"/>
          <w:lang w:val="en-US"/>
        </w:rPr>
        <w:t>the return to analog, materiality and physical media</w:t>
      </w:r>
    </w:p>
    <w:p w14:paraId="6DFF39B7" w14:textId="5E11AAB1" w:rsidR="00EE510C" w:rsidRDefault="008127FD">
      <w:pPr>
        <w:pStyle w:val="Body"/>
        <w:numPr>
          <w:ilvl w:val="0"/>
          <w:numId w:val="2"/>
        </w:numPr>
        <w:jc w:val="both"/>
        <w:rPr>
          <w:sz w:val="22"/>
          <w:szCs w:val="22"/>
          <w:lang w:val="en-US"/>
        </w:rPr>
      </w:pPr>
      <w:r>
        <w:rPr>
          <w:kern w:val="0"/>
          <w:sz w:val="22"/>
          <w:szCs w:val="22"/>
          <w:lang w:val="en-US"/>
        </w:rPr>
        <w:t xml:space="preserve">The </w:t>
      </w:r>
      <w:r w:rsidR="002B12A8">
        <w:rPr>
          <w:kern w:val="0"/>
          <w:sz w:val="22"/>
          <w:szCs w:val="22"/>
          <w:lang w:val="en-US"/>
        </w:rPr>
        <w:t>e</w:t>
      </w:r>
      <w:r>
        <w:rPr>
          <w:kern w:val="0"/>
          <w:sz w:val="22"/>
          <w:szCs w:val="22"/>
          <w:lang w:val="en-US"/>
        </w:rPr>
        <w:t xml:space="preserve">volution of </w:t>
      </w:r>
      <w:r w:rsidR="002B12A8">
        <w:rPr>
          <w:kern w:val="0"/>
          <w:sz w:val="22"/>
          <w:szCs w:val="22"/>
          <w:lang w:val="en-US"/>
        </w:rPr>
        <w:t>m</w:t>
      </w:r>
      <w:r>
        <w:rPr>
          <w:kern w:val="0"/>
          <w:sz w:val="22"/>
          <w:szCs w:val="22"/>
          <w:lang w:val="en-US"/>
        </w:rPr>
        <w:t xml:space="preserve">edia </w:t>
      </w:r>
      <w:r w:rsidR="002B12A8">
        <w:rPr>
          <w:kern w:val="0"/>
          <w:sz w:val="22"/>
          <w:szCs w:val="22"/>
          <w:lang w:val="en-US"/>
        </w:rPr>
        <w:t>t</w:t>
      </w:r>
      <w:r>
        <w:rPr>
          <w:kern w:val="0"/>
          <w:sz w:val="22"/>
          <w:szCs w:val="22"/>
          <w:lang w:val="en-US"/>
        </w:rPr>
        <w:t>echnologies (platforms, digital media, progressions and regressions in CGI)</w:t>
      </w:r>
    </w:p>
    <w:p w14:paraId="735600B6" w14:textId="64C90E6F" w:rsidR="00EE510C" w:rsidRDefault="008127FD">
      <w:pPr>
        <w:pStyle w:val="Body"/>
        <w:numPr>
          <w:ilvl w:val="0"/>
          <w:numId w:val="2"/>
        </w:numPr>
        <w:jc w:val="both"/>
        <w:rPr>
          <w:sz w:val="22"/>
          <w:szCs w:val="22"/>
          <w:lang w:val="en-US"/>
        </w:rPr>
      </w:pPr>
      <w:r>
        <w:rPr>
          <w:kern w:val="0"/>
          <w:sz w:val="22"/>
          <w:szCs w:val="22"/>
          <w:lang w:val="en-US"/>
        </w:rPr>
        <w:t xml:space="preserve">The </w:t>
      </w:r>
      <w:r w:rsidR="002B12A8">
        <w:rPr>
          <w:kern w:val="0"/>
          <w:sz w:val="22"/>
          <w:szCs w:val="22"/>
          <w:lang w:val="en-US"/>
        </w:rPr>
        <w:t>d</w:t>
      </w:r>
      <w:r>
        <w:rPr>
          <w:kern w:val="0"/>
          <w:sz w:val="22"/>
          <w:szCs w:val="22"/>
          <w:lang w:val="en-US"/>
        </w:rPr>
        <w:t xml:space="preserve">isruption of </w:t>
      </w:r>
      <w:r w:rsidR="002B12A8">
        <w:rPr>
          <w:kern w:val="0"/>
          <w:sz w:val="22"/>
          <w:szCs w:val="22"/>
          <w:lang w:val="en-US"/>
        </w:rPr>
        <w:t>d</w:t>
      </w:r>
      <w:r>
        <w:rPr>
          <w:kern w:val="0"/>
          <w:sz w:val="22"/>
          <w:szCs w:val="22"/>
          <w:lang w:val="en-US"/>
        </w:rPr>
        <w:t>istribution (streaming, IMAX, the decline of traditional cinema)</w:t>
      </w:r>
    </w:p>
    <w:p w14:paraId="45664139" w14:textId="237F2FC2" w:rsidR="00EE510C" w:rsidRDefault="008127FD">
      <w:pPr>
        <w:pStyle w:val="Body"/>
        <w:numPr>
          <w:ilvl w:val="0"/>
          <w:numId w:val="2"/>
        </w:numPr>
        <w:jc w:val="both"/>
        <w:rPr>
          <w:sz w:val="22"/>
          <w:szCs w:val="22"/>
          <w:lang w:val="en-US"/>
        </w:rPr>
      </w:pPr>
      <w:r>
        <w:rPr>
          <w:kern w:val="0"/>
          <w:sz w:val="22"/>
          <w:szCs w:val="22"/>
          <w:lang w:val="en-US"/>
        </w:rPr>
        <w:t xml:space="preserve">The </w:t>
      </w:r>
      <w:r w:rsidR="002B12A8">
        <w:rPr>
          <w:kern w:val="0"/>
          <w:sz w:val="22"/>
          <w:szCs w:val="22"/>
          <w:lang w:val="en-US"/>
        </w:rPr>
        <w:t>i</w:t>
      </w:r>
      <w:r>
        <w:rPr>
          <w:kern w:val="0"/>
          <w:sz w:val="22"/>
          <w:szCs w:val="22"/>
          <w:lang w:val="en-US"/>
        </w:rPr>
        <w:t xml:space="preserve">nfluence and </w:t>
      </w:r>
      <w:r w:rsidR="002B12A8">
        <w:rPr>
          <w:kern w:val="0"/>
          <w:sz w:val="22"/>
          <w:szCs w:val="22"/>
          <w:lang w:val="en-US"/>
        </w:rPr>
        <w:t>i</w:t>
      </w:r>
      <w:r>
        <w:rPr>
          <w:kern w:val="0"/>
          <w:sz w:val="22"/>
          <w:szCs w:val="22"/>
          <w:lang w:val="en-US"/>
        </w:rPr>
        <w:t xml:space="preserve">mpact of </w:t>
      </w:r>
      <w:r w:rsidR="002B12A8">
        <w:rPr>
          <w:kern w:val="0"/>
          <w:sz w:val="22"/>
          <w:szCs w:val="22"/>
          <w:lang w:val="en-US"/>
        </w:rPr>
        <w:t>s</w:t>
      </w:r>
      <w:r>
        <w:rPr>
          <w:kern w:val="0"/>
          <w:sz w:val="22"/>
          <w:szCs w:val="22"/>
          <w:lang w:val="en-US"/>
        </w:rPr>
        <w:t xml:space="preserve">ocial </w:t>
      </w:r>
      <w:r w:rsidR="002B12A8">
        <w:rPr>
          <w:kern w:val="0"/>
          <w:sz w:val="22"/>
          <w:szCs w:val="22"/>
          <w:lang w:val="en-US"/>
        </w:rPr>
        <w:t>a</w:t>
      </w:r>
      <w:r>
        <w:rPr>
          <w:kern w:val="0"/>
          <w:sz w:val="22"/>
          <w:szCs w:val="22"/>
          <w:lang w:val="en-US"/>
        </w:rPr>
        <w:t xml:space="preserve">dvocacy </w:t>
      </w:r>
      <w:r w:rsidR="002B12A8">
        <w:rPr>
          <w:kern w:val="0"/>
          <w:sz w:val="22"/>
          <w:szCs w:val="22"/>
          <w:lang w:val="en-US"/>
        </w:rPr>
        <w:t>m</w:t>
      </w:r>
      <w:r>
        <w:rPr>
          <w:kern w:val="0"/>
          <w:sz w:val="22"/>
          <w:szCs w:val="22"/>
          <w:lang w:val="en-US"/>
        </w:rPr>
        <w:t>ovements</w:t>
      </w:r>
    </w:p>
    <w:p w14:paraId="7EE11254" w14:textId="3A06E4E0" w:rsidR="00EE510C" w:rsidRDefault="008127FD">
      <w:pPr>
        <w:pStyle w:val="Body"/>
        <w:numPr>
          <w:ilvl w:val="0"/>
          <w:numId w:val="2"/>
        </w:numPr>
        <w:jc w:val="both"/>
        <w:rPr>
          <w:sz w:val="22"/>
          <w:szCs w:val="22"/>
          <w:lang w:val="en-US"/>
        </w:rPr>
      </w:pPr>
      <w:r>
        <w:rPr>
          <w:kern w:val="0"/>
          <w:sz w:val="22"/>
          <w:szCs w:val="22"/>
          <w:lang w:val="en-US"/>
        </w:rPr>
        <w:t xml:space="preserve">The </w:t>
      </w:r>
      <w:r w:rsidR="002B12A8">
        <w:rPr>
          <w:kern w:val="0"/>
          <w:sz w:val="22"/>
          <w:szCs w:val="22"/>
          <w:lang w:val="en-US"/>
        </w:rPr>
        <w:t>c</w:t>
      </w:r>
      <w:r>
        <w:rPr>
          <w:kern w:val="0"/>
          <w:sz w:val="22"/>
          <w:szCs w:val="22"/>
          <w:lang w:val="en-US"/>
        </w:rPr>
        <w:t xml:space="preserve">hanging </w:t>
      </w:r>
      <w:r w:rsidR="002B12A8">
        <w:rPr>
          <w:kern w:val="0"/>
          <w:sz w:val="22"/>
          <w:szCs w:val="22"/>
          <w:lang w:val="en-US"/>
        </w:rPr>
        <w:t>d</w:t>
      </w:r>
      <w:r>
        <w:rPr>
          <w:kern w:val="0"/>
          <w:sz w:val="22"/>
          <w:szCs w:val="22"/>
          <w:lang w:val="en-US"/>
        </w:rPr>
        <w:t xml:space="preserve">ynamics of </w:t>
      </w:r>
      <w:r w:rsidR="002B12A8">
        <w:rPr>
          <w:kern w:val="0"/>
          <w:sz w:val="22"/>
          <w:szCs w:val="22"/>
          <w:lang w:val="en-US"/>
        </w:rPr>
        <w:t>c</w:t>
      </w:r>
      <w:r>
        <w:rPr>
          <w:kern w:val="0"/>
          <w:sz w:val="22"/>
          <w:szCs w:val="22"/>
          <w:lang w:val="en-US"/>
        </w:rPr>
        <w:t xml:space="preserve">reative </w:t>
      </w:r>
      <w:r w:rsidR="002B12A8">
        <w:rPr>
          <w:kern w:val="0"/>
          <w:sz w:val="22"/>
          <w:szCs w:val="22"/>
          <w:lang w:val="en-US"/>
        </w:rPr>
        <w:t>w</w:t>
      </w:r>
      <w:r>
        <w:rPr>
          <w:kern w:val="0"/>
          <w:sz w:val="22"/>
          <w:szCs w:val="22"/>
          <w:lang w:val="en-US"/>
        </w:rPr>
        <w:t>ork (strikes, labour laws, industry shifts</w:t>
      </w:r>
      <w:r w:rsidR="000C5CFF">
        <w:rPr>
          <w:kern w:val="0"/>
          <w:sz w:val="22"/>
          <w:szCs w:val="22"/>
          <w:lang w:val="en-US"/>
        </w:rPr>
        <w:t>, the gig economy</w:t>
      </w:r>
      <w:r>
        <w:rPr>
          <w:kern w:val="0"/>
          <w:sz w:val="22"/>
          <w:szCs w:val="22"/>
          <w:lang w:val="en-US"/>
        </w:rPr>
        <w:t>)</w:t>
      </w:r>
    </w:p>
    <w:p w14:paraId="1B890C91" w14:textId="27700B6F" w:rsidR="00EE510C" w:rsidRDefault="008127FD">
      <w:pPr>
        <w:pStyle w:val="Body"/>
        <w:numPr>
          <w:ilvl w:val="0"/>
          <w:numId w:val="2"/>
        </w:numPr>
        <w:jc w:val="both"/>
        <w:rPr>
          <w:sz w:val="22"/>
          <w:szCs w:val="22"/>
          <w:lang w:val="en-US"/>
        </w:rPr>
      </w:pPr>
      <w:r>
        <w:rPr>
          <w:kern w:val="0"/>
          <w:sz w:val="22"/>
          <w:szCs w:val="22"/>
          <w:lang w:val="en-US"/>
        </w:rPr>
        <w:t xml:space="preserve">The </w:t>
      </w:r>
      <w:r w:rsidR="002B12A8">
        <w:rPr>
          <w:kern w:val="0"/>
          <w:sz w:val="22"/>
          <w:szCs w:val="22"/>
          <w:lang w:val="en-US"/>
        </w:rPr>
        <w:t>r</w:t>
      </w:r>
      <w:r>
        <w:rPr>
          <w:kern w:val="0"/>
          <w:sz w:val="22"/>
          <w:szCs w:val="22"/>
          <w:lang w:val="en-US"/>
        </w:rPr>
        <w:t xml:space="preserve">ole of </w:t>
      </w:r>
      <w:r w:rsidR="002B12A8">
        <w:rPr>
          <w:kern w:val="0"/>
          <w:sz w:val="22"/>
          <w:szCs w:val="22"/>
          <w:lang w:val="en-US"/>
        </w:rPr>
        <w:t>s</w:t>
      </w:r>
      <w:r>
        <w:rPr>
          <w:kern w:val="0"/>
          <w:sz w:val="22"/>
          <w:szCs w:val="22"/>
          <w:lang w:val="en-US"/>
        </w:rPr>
        <w:t xml:space="preserve">ocial </w:t>
      </w:r>
      <w:r w:rsidR="002B12A8">
        <w:rPr>
          <w:kern w:val="0"/>
          <w:sz w:val="22"/>
          <w:szCs w:val="22"/>
          <w:lang w:val="en-US"/>
        </w:rPr>
        <w:t>m</w:t>
      </w:r>
      <w:r>
        <w:rPr>
          <w:kern w:val="0"/>
          <w:sz w:val="22"/>
          <w:szCs w:val="22"/>
          <w:lang w:val="en-US"/>
        </w:rPr>
        <w:t xml:space="preserve">edia in </w:t>
      </w:r>
      <w:r w:rsidR="002B12A8">
        <w:rPr>
          <w:kern w:val="0"/>
          <w:sz w:val="22"/>
          <w:szCs w:val="22"/>
          <w:lang w:val="en-US"/>
        </w:rPr>
        <w:t>r</w:t>
      </w:r>
      <w:r>
        <w:rPr>
          <w:kern w:val="0"/>
          <w:sz w:val="22"/>
          <w:szCs w:val="22"/>
          <w:lang w:val="en-US"/>
        </w:rPr>
        <w:t xml:space="preserve">eviving </w:t>
      </w:r>
      <w:r w:rsidR="002B12A8">
        <w:rPr>
          <w:kern w:val="0"/>
          <w:sz w:val="22"/>
          <w:szCs w:val="22"/>
          <w:lang w:val="en-US"/>
        </w:rPr>
        <w:t>c</w:t>
      </w:r>
      <w:r>
        <w:rPr>
          <w:kern w:val="0"/>
          <w:sz w:val="22"/>
          <w:szCs w:val="22"/>
          <w:lang w:val="en-US"/>
        </w:rPr>
        <w:t xml:space="preserve">ontent and </w:t>
      </w:r>
      <w:r w:rsidR="002B12A8">
        <w:rPr>
          <w:kern w:val="0"/>
          <w:sz w:val="22"/>
          <w:szCs w:val="22"/>
          <w:lang w:val="en-US"/>
        </w:rPr>
        <w:t>r</w:t>
      </w:r>
      <w:r>
        <w:rPr>
          <w:kern w:val="0"/>
          <w:sz w:val="22"/>
          <w:szCs w:val="22"/>
          <w:lang w:val="en-US"/>
        </w:rPr>
        <w:t xml:space="preserve">edefining </w:t>
      </w:r>
      <w:r w:rsidR="002B12A8">
        <w:rPr>
          <w:kern w:val="0"/>
          <w:sz w:val="22"/>
          <w:szCs w:val="22"/>
          <w:lang w:val="en-US"/>
        </w:rPr>
        <w:t>a</w:t>
      </w:r>
      <w:r>
        <w:rPr>
          <w:kern w:val="0"/>
          <w:sz w:val="22"/>
          <w:szCs w:val="22"/>
          <w:lang w:val="en-US"/>
        </w:rPr>
        <w:t xml:space="preserve">udience </w:t>
      </w:r>
      <w:r w:rsidR="002B12A8">
        <w:rPr>
          <w:kern w:val="0"/>
          <w:sz w:val="22"/>
          <w:szCs w:val="22"/>
          <w:lang w:val="en-US"/>
        </w:rPr>
        <w:t>e</w:t>
      </w:r>
      <w:r>
        <w:rPr>
          <w:kern w:val="0"/>
          <w:sz w:val="22"/>
          <w:szCs w:val="22"/>
          <w:lang w:val="en-US"/>
        </w:rPr>
        <w:t xml:space="preserve">ngagement </w:t>
      </w:r>
    </w:p>
    <w:p w14:paraId="73B3C74D" w14:textId="60D38A98" w:rsidR="00EE510C" w:rsidRDefault="008127FD">
      <w:pPr>
        <w:pStyle w:val="Body"/>
        <w:numPr>
          <w:ilvl w:val="0"/>
          <w:numId w:val="2"/>
        </w:numPr>
        <w:jc w:val="both"/>
        <w:rPr>
          <w:sz w:val="22"/>
          <w:szCs w:val="22"/>
          <w:lang w:val="en-US"/>
        </w:rPr>
      </w:pPr>
      <w:r>
        <w:rPr>
          <w:kern w:val="0"/>
          <w:sz w:val="22"/>
          <w:szCs w:val="22"/>
          <w:lang w:val="en-US"/>
        </w:rPr>
        <w:t xml:space="preserve">The </w:t>
      </w:r>
      <w:r w:rsidR="002B12A8">
        <w:rPr>
          <w:kern w:val="0"/>
          <w:sz w:val="22"/>
          <w:szCs w:val="22"/>
          <w:lang w:val="en-US"/>
        </w:rPr>
        <w:t>s</w:t>
      </w:r>
      <w:r>
        <w:rPr>
          <w:kern w:val="0"/>
          <w:sz w:val="22"/>
          <w:szCs w:val="22"/>
          <w:lang w:val="en-US"/>
        </w:rPr>
        <w:t>hifting</w:t>
      </w:r>
      <w:r w:rsidR="002B12A8">
        <w:rPr>
          <w:kern w:val="0"/>
          <w:sz w:val="22"/>
          <w:szCs w:val="22"/>
          <w:lang w:val="en-US"/>
        </w:rPr>
        <w:t xml:space="preserve"> p</w:t>
      </w:r>
      <w:r>
        <w:rPr>
          <w:kern w:val="0"/>
          <w:sz w:val="22"/>
          <w:szCs w:val="22"/>
          <w:lang w:val="en-US"/>
        </w:rPr>
        <w:t xml:space="preserve">ower </w:t>
      </w:r>
      <w:r w:rsidR="002B12A8">
        <w:rPr>
          <w:kern w:val="0"/>
          <w:sz w:val="22"/>
          <w:szCs w:val="22"/>
          <w:lang w:val="en-US"/>
        </w:rPr>
        <w:t>d</w:t>
      </w:r>
      <w:r>
        <w:rPr>
          <w:kern w:val="0"/>
          <w:sz w:val="22"/>
          <w:szCs w:val="22"/>
          <w:lang w:val="en-US"/>
        </w:rPr>
        <w:t xml:space="preserve">ynamics </w:t>
      </w:r>
      <w:r w:rsidR="002B12A8">
        <w:rPr>
          <w:kern w:val="0"/>
          <w:sz w:val="22"/>
          <w:szCs w:val="22"/>
          <w:lang w:val="en-US"/>
        </w:rPr>
        <w:t>b</w:t>
      </w:r>
      <w:r>
        <w:rPr>
          <w:kern w:val="0"/>
          <w:sz w:val="22"/>
          <w:szCs w:val="22"/>
          <w:lang w:val="en-US"/>
        </w:rPr>
        <w:t xml:space="preserve">etween </w:t>
      </w:r>
      <w:r w:rsidR="002B12A8">
        <w:rPr>
          <w:kern w:val="0"/>
          <w:sz w:val="22"/>
          <w:szCs w:val="22"/>
          <w:lang w:val="en-US"/>
        </w:rPr>
        <w:t>f</w:t>
      </w:r>
      <w:r>
        <w:rPr>
          <w:kern w:val="0"/>
          <w:sz w:val="22"/>
          <w:szCs w:val="22"/>
          <w:lang w:val="en-US"/>
        </w:rPr>
        <w:t>ans and</w:t>
      </w:r>
      <w:r w:rsidR="002B12A8">
        <w:rPr>
          <w:kern w:val="0"/>
          <w:sz w:val="22"/>
          <w:szCs w:val="22"/>
          <w:lang w:val="en-US"/>
        </w:rPr>
        <w:t xml:space="preserve"> </w:t>
      </w:r>
      <w:r>
        <w:rPr>
          <w:kern w:val="0"/>
          <w:sz w:val="22"/>
          <w:szCs w:val="22"/>
          <w:lang w:val="en-US"/>
        </w:rPr>
        <w:t>the</w:t>
      </w:r>
      <w:r w:rsidR="00FD756D">
        <w:rPr>
          <w:kern w:val="0"/>
          <w:sz w:val="22"/>
          <w:szCs w:val="22"/>
          <w:lang w:val="en-US"/>
        </w:rPr>
        <w:t xml:space="preserve">ir chosen </w:t>
      </w:r>
      <w:r w:rsidR="002B12A8">
        <w:rPr>
          <w:kern w:val="0"/>
          <w:sz w:val="22"/>
          <w:szCs w:val="22"/>
          <w:lang w:val="en-US"/>
        </w:rPr>
        <w:t>m</w:t>
      </w:r>
      <w:r>
        <w:rPr>
          <w:kern w:val="0"/>
          <w:sz w:val="22"/>
          <w:szCs w:val="22"/>
          <w:lang w:val="en-US"/>
        </w:rPr>
        <w:t>edia (fanon vs</w:t>
      </w:r>
      <w:r w:rsidR="00543EE2">
        <w:rPr>
          <w:kern w:val="0"/>
          <w:sz w:val="22"/>
          <w:szCs w:val="22"/>
          <w:lang w:val="en-US"/>
        </w:rPr>
        <w:t>.</w:t>
      </w:r>
      <w:r>
        <w:rPr>
          <w:kern w:val="0"/>
          <w:sz w:val="22"/>
          <w:szCs w:val="22"/>
          <w:lang w:val="en-US"/>
        </w:rPr>
        <w:t xml:space="preserve"> canon, user generated content)</w:t>
      </w:r>
    </w:p>
    <w:p w14:paraId="52F1D0C1" w14:textId="07BB553A" w:rsidR="00EE510C" w:rsidRDefault="008127FD">
      <w:pPr>
        <w:pStyle w:val="Body"/>
        <w:numPr>
          <w:ilvl w:val="0"/>
          <w:numId w:val="2"/>
        </w:numPr>
        <w:jc w:val="both"/>
        <w:rPr>
          <w:sz w:val="22"/>
          <w:szCs w:val="22"/>
          <w:lang w:val="en-US"/>
        </w:rPr>
      </w:pPr>
      <w:r>
        <w:rPr>
          <w:kern w:val="0"/>
          <w:sz w:val="22"/>
          <w:szCs w:val="22"/>
          <w:lang w:val="en-US"/>
        </w:rPr>
        <w:t xml:space="preserve">The </w:t>
      </w:r>
      <w:r w:rsidR="002B12A8">
        <w:rPr>
          <w:kern w:val="0"/>
          <w:sz w:val="22"/>
          <w:szCs w:val="22"/>
          <w:lang w:val="en-US"/>
        </w:rPr>
        <w:t>e</w:t>
      </w:r>
      <w:r>
        <w:rPr>
          <w:kern w:val="0"/>
          <w:sz w:val="22"/>
          <w:szCs w:val="22"/>
          <w:lang w:val="en-US"/>
        </w:rPr>
        <w:t xml:space="preserve">volution of </w:t>
      </w:r>
      <w:r w:rsidR="00FD756D">
        <w:rPr>
          <w:kern w:val="0"/>
          <w:sz w:val="22"/>
          <w:szCs w:val="22"/>
          <w:lang w:val="en-US"/>
        </w:rPr>
        <w:t>performance (</w:t>
      </w:r>
      <w:r w:rsidR="002B12A8">
        <w:rPr>
          <w:kern w:val="0"/>
          <w:sz w:val="22"/>
          <w:szCs w:val="22"/>
          <w:lang w:val="en-US"/>
        </w:rPr>
        <w:t>m</w:t>
      </w:r>
      <w:r>
        <w:rPr>
          <w:kern w:val="0"/>
          <w:sz w:val="22"/>
          <w:szCs w:val="22"/>
          <w:lang w:val="en-US"/>
        </w:rPr>
        <w:t>usic</w:t>
      </w:r>
      <w:r w:rsidR="00FD756D">
        <w:rPr>
          <w:kern w:val="0"/>
          <w:sz w:val="22"/>
          <w:szCs w:val="22"/>
          <w:lang w:val="en-US"/>
        </w:rPr>
        <w:t>, screen and stardom, social media)</w:t>
      </w:r>
      <w:r w:rsidR="002B12A8">
        <w:rPr>
          <w:kern w:val="0"/>
          <w:sz w:val="22"/>
          <w:szCs w:val="22"/>
          <w:lang w:val="en-US"/>
        </w:rPr>
        <w:t xml:space="preserve"> </w:t>
      </w:r>
      <w:r>
        <w:rPr>
          <w:kern w:val="0"/>
          <w:sz w:val="22"/>
          <w:szCs w:val="22"/>
          <w:lang w:val="en-US"/>
        </w:rPr>
        <w:t xml:space="preserve">in a </w:t>
      </w:r>
      <w:r w:rsidR="002B12A8">
        <w:rPr>
          <w:kern w:val="0"/>
          <w:sz w:val="22"/>
          <w:szCs w:val="22"/>
          <w:lang w:val="en-US"/>
        </w:rPr>
        <w:t>d</w:t>
      </w:r>
      <w:r>
        <w:rPr>
          <w:kern w:val="0"/>
          <w:sz w:val="22"/>
          <w:szCs w:val="22"/>
          <w:lang w:val="en-US"/>
        </w:rPr>
        <w:t>igitally-</w:t>
      </w:r>
      <w:r w:rsidR="002B12A8">
        <w:rPr>
          <w:kern w:val="0"/>
          <w:sz w:val="22"/>
          <w:szCs w:val="22"/>
          <w:lang w:val="en-US"/>
        </w:rPr>
        <w:t>d</w:t>
      </w:r>
      <w:r>
        <w:rPr>
          <w:kern w:val="0"/>
          <w:sz w:val="22"/>
          <w:szCs w:val="22"/>
          <w:lang w:val="en-US"/>
        </w:rPr>
        <w:t xml:space="preserve">riven </w:t>
      </w:r>
      <w:r w:rsidR="002B12A8">
        <w:rPr>
          <w:kern w:val="0"/>
          <w:sz w:val="22"/>
          <w:szCs w:val="22"/>
          <w:lang w:val="en-US"/>
        </w:rPr>
        <w:t>m</w:t>
      </w:r>
      <w:r>
        <w:rPr>
          <w:kern w:val="0"/>
          <w:sz w:val="22"/>
          <w:szCs w:val="22"/>
          <w:lang w:val="en-US"/>
        </w:rPr>
        <w:t xml:space="preserve">edia </w:t>
      </w:r>
      <w:r w:rsidR="002B12A8">
        <w:rPr>
          <w:kern w:val="0"/>
          <w:sz w:val="22"/>
          <w:szCs w:val="22"/>
          <w:lang w:val="en-US"/>
        </w:rPr>
        <w:t>i</w:t>
      </w:r>
      <w:r>
        <w:rPr>
          <w:kern w:val="0"/>
          <w:sz w:val="22"/>
          <w:szCs w:val="22"/>
          <w:lang w:val="en-US"/>
        </w:rPr>
        <w:t xml:space="preserve">ndustry </w:t>
      </w:r>
    </w:p>
    <w:p w14:paraId="21E258A7" w14:textId="2D36C0C8" w:rsidR="00EE510C" w:rsidRPr="00FD756D" w:rsidRDefault="008127FD">
      <w:pPr>
        <w:pStyle w:val="Body"/>
        <w:numPr>
          <w:ilvl w:val="0"/>
          <w:numId w:val="2"/>
        </w:numPr>
        <w:jc w:val="both"/>
        <w:rPr>
          <w:sz w:val="22"/>
          <w:szCs w:val="22"/>
          <w:lang w:val="en-US"/>
        </w:rPr>
      </w:pPr>
      <w:r>
        <w:rPr>
          <w:kern w:val="0"/>
          <w:sz w:val="22"/>
          <w:szCs w:val="22"/>
          <w:lang w:val="en-US"/>
        </w:rPr>
        <w:t xml:space="preserve">The </w:t>
      </w:r>
      <w:r w:rsidR="002B12A8">
        <w:rPr>
          <w:kern w:val="0"/>
          <w:sz w:val="22"/>
          <w:szCs w:val="22"/>
          <w:lang w:val="en-US"/>
        </w:rPr>
        <w:t>i</w:t>
      </w:r>
      <w:r>
        <w:rPr>
          <w:kern w:val="0"/>
          <w:sz w:val="22"/>
          <w:szCs w:val="22"/>
          <w:lang w:val="en-US"/>
        </w:rPr>
        <w:t xml:space="preserve">mpact of 'Post' sensibilities on </w:t>
      </w:r>
      <w:r w:rsidR="002B12A8">
        <w:rPr>
          <w:kern w:val="0"/>
          <w:sz w:val="22"/>
          <w:szCs w:val="22"/>
          <w:lang w:val="en-US"/>
        </w:rPr>
        <w:t>m</w:t>
      </w:r>
      <w:r>
        <w:rPr>
          <w:kern w:val="0"/>
          <w:sz w:val="22"/>
          <w:szCs w:val="22"/>
          <w:lang w:val="en-US"/>
        </w:rPr>
        <w:t xml:space="preserve">edia </w:t>
      </w:r>
      <w:r w:rsidR="002B12A8">
        <w:rPr>
          <w:kern w:val="0"/>
          <w:sz w:val="22"/>
          <w:szCs w:val="22"/>
          <w:lang w:val="en-US"/>
        </w:rPr>
        <w:t>d</w:t>
      </w:r>
      <w:r>
        <w:rPr>
          <w:kern w:val="0"/>
          <w:sz w:val="22"/>
          <w:szCs w:val="22"/>
          <w:lang w:val="en-US"/>
        </w:rPr>
        <w:t xml:space="preserve">iscourse and </w:t>
      </w:r>
      <w:r w:rsidR="002B12A8">
        <w:rPr>
          <w:kern w:val="0"/>
          <w:sz w:val="22"/>
          <w:szCs w:val="22"/>
          <w:lang w:val="en-US"/>
        </w:rPr>
        <w:t>i</w:t>
      </w:r>
      <w:r>
        <w:rPr>
          <w:kern w:val="0"/>
          <w:sz w:val="22"/>
          <w:szCs w:val="22"/>
          <w:lang w:val="en-US"/>
        </w:rPr>
        <w:t>ndustry (post-feminism, post-race, post-colonial</w:t>
      </w:r>
      <w:r w:rsidR="00543EE2">
        <w:rPr>
          <w:kern w:val="0"/>
          <w:sz w:val="22"/>
          <w:szCs w:val="22"/>
          <w:lang w:val="en-US"/>
        </w:rPr>
        <w:t>,</w:t>
      </w:r>
      <w:r>
        <w:rPr>
          <w:kern w:val="0"/>
          <w:sz w:val="22"/>
          <w:szCs w:val="22"/>
          <w:lang w:val="en-US"/>
        </w:rPr>
        <w:t xml:space="preserve"> etc.</w:t>
      </w:r>
      <w:r>
        <w:rPr>
          <w:kern w:val="0"/>
          <w:sz w:val="22"/>
          <w:szCs w:val="22"/>
        </w:rPr>
        <w:t>)</w:t>
      </w:r>
    </w:p>
    <w:p w14:paraId="7E8A691F" w14:textId="70D22A27" w:rsidR="00096412" w:rsidRPr="00FD756D" w:rsidRDefault="00096412">
      <w:pPr>
        <w:pStyle w:val="Body"/>
        <w:numPr>
          <w:ilvl w:val="0"/>
          <w:numId w:val="2"/>
        </w:numPr>
        <w:jc w:val="both"/>
        <w:rPr>
          <w:sz w:val="22"/>
          <w:szCs w:val="22"/>
          <w:lang w:val="en-US"/>
        </w:rPr>
      </w:pPr>
      <w:r>
        <w:rPr>
          <w:kern w:val="0"/>
          <w:sz w:val="22"/>
          <w:szCs w:val="22"/>
        </w:rPr>
        <w:t xml:space="preserve">Histories of media disruption, resistance and change </w:t>
      </w:r>
    </w:p>
    <w:p w14:paraId="153B6ACD" w14:textId="679D6CD1" w:rsidR="00096412" w:rsidRDefault="002B12A8">
      <w:pPr>
        <w:pStyle w:val="Body"/>
        <w:numPr>
          <w:ilvl w:val="0"/>
          <w:numId w:val="2"/>
        </w:numPr>
        <w:jc w:val="both"/>
        <w:rPr>
          <w:sz w:val="22"/>
          <w:szCs w:val="22"/>
          <w:lang w:val="en-US"/>
        </w:rPr>
      </w:pPr>
      <w:r>
        <w:rPr>
          <w:sz w:val="22"/>
          <w:szCs w:val="22"/>
          <w:lang w:val="en-US"/>
        </w:rPr>
        <w:t>Increased inclusivity in screen representations and employment practices</w:t>
      </w:r>
    </w:p>
    <w:p w14:paraId="0BDFD626" w14:textId="4869F0C2" w:rsidR="00FD756D" w:rsidRDefault="00FD756D">
      <w:pPr>
        <w:pStyle w:val="Body"/>
        <w:numPr>
          <w:ilvl w:val="0"/>
          <w:numId w:val="2"/>
        </w:numPr>
        <w:jc w:val="both"/>
        <w:rPr>
          <w:sz w:val="22"/>
          <w:szCs w:val="22"/>
          <w:lang w:val="en-US"/>
        </w:rPr>
      </w:pPr>
      <w:r>
        <w:rPr>
          <w:sz w:val="22"/>
          <w:szCs w:val="22"/>
          <w:lang w:val="en-US"/>
        </w:rPr>
        <w:t>The absence and the call for policy innovation in response to transformation in screen media</w:t>
      </w:r>
    </w:p>
    <w:p w14:paraId="56A00646" w14:textId="653D8C9C" w:rsidR="00FD756D" w:rsidRDefault="00FD756D">
      <w:pPr>
        <w:pStyle w:val="Body"/>
        <w:numPr>
          <w:ilvl w:val="0"/>
          <w:numId w:val="2"/>
        </w:numPr>
        <w:jc w:val="both"/>
        <w:rPr>
          <w:sz w:val="22"/>
          <w:szCs w:val="22"/>
          <w:lang w:val="en-US"/>
        </w:rPr>
      </w:pPr>
      <w:r>
        <w:rPr>
          <w:sz w:val="22"/>
          <w:szCs w:val="22"/>
          <w:lang w:val="en-US"/>
        </w:rPr>
        <w:lastRenderedPageBreak/>
        <w:t>The emergence of the ‘influencer’ and their content culture</w:t>
      </w:r>
    </w:p>
    <w:p w14:paraId="036FBEA9" w14:textId="77777777" w:rsidR="00EE510C" w:rsidRDefault="00EE510C">
      <w:pPr>
        <w:pStyle w:val="Body"/>
        <w:jc w:val="both"/>
        <w:rPr>
          <w:kern w:val="0"/>
        </w:rPr>
      </w:pPr>
    </w:p>
    <w:p w14:paraId="31BAAB0E" w14:textId="49A816C6" w:rsidR="005951AD" w:rsidRDefault="008127FD">
      <w:pPr>
        <w:pStyle w:val="Body"/>
        <w:jc w:val="both"/>
        <w:rPr>
          <w:rFonts w:cs="Times New Roman"/>
          <w:kern w:val="0"/>
          <w:sz w:val="22"/>
          <w:szCs w:val="22"/>
          <w:lang w:val="en-US"/>
        </w:rPr>
      </w:pPr>
      <w:r w:rsidRPr="00C826F1">
        <w:rPr>
          <w:rFonts w:cs="Times New Roman"/>
          <w:kern w:val="0"/>
          <w:sz w:val="22"/>
          <w:szCs w:val="22"/>
          <w:lang w:val="en-US"/>
        </w:rPr>
        <w:t xml:space="preserve">COSME is an interdisciplinary </w:t>
      </w:r>
      <w:proofErr w:type="spellStart"/>
      <w:r w:rsidRPr="00C826F1">
        <w:rPr>
          <w:rFonts w:cs="Times New Roman"/>
          <w:kern w:val="0"/>
          <w:sz w:val="22"/>
          <w:szCs w:val="22"/>
          <w:lang w:val="en-US"/>
        </w:rPr>
        <w:t>centre</w:t>
      </w:r>
      <w:proofErr w:type="spellEnd"/>
      <w:r w:rsidRPr="00C826F1">
        <w:rPr>
          <w:rFonts w:cs="Times New Roman"/>
          <w:kern w:val="0"/>
          <w:sz w:val="22"/>
          <w:szCs w:val="22"/>
          <w:lang w:val="en-US"/>
        </w:rPr>
        <w:t xml:space="preserve"> based within the Department of Communication and Media at the University of Liverpool that examines the often-radical ways in which media convergence has impacted on</w:t>
      </w:r>
      <w:r w:rsidR="00543EE2">
        <w:rPr>
          <w:rFonts w:cs="Times New Roman"/>
          <w:kern w:val="0"/>
          <w:sz w:val="22"/>
          <w:szCs w:val="22"/>
          <w:lang w:val="en-US"/>
        </w:rPr>
        <w:t>-</w:t>
      </w:r>
      <w:r w:rsidRPr="00C826F1">
        <w:rPr>
          <w:rFonts w:cs="Times New Roman"/>
          <w:kern w:val="0"/>
          <w:sz w:val="22"/>
          <w:szCs w:val="22"/>
          <w:lang w:val="en-US"/>
        </w:rPr>
        <w:t xml:space="preserve">screen entertainment. Focusing on technological, cultural, industrial and economic dimensions, in collaboration with industries, institutions and individual partners, COSME aims to improve awareness of how practices are influenced by cultures of convergence. Its research work will examine this from abstract concepts of </w:t>
      </w:r>
      <w:r w:rsidRPr="00C826F1">
        <w:rPr>
          <w:rFonts w:cs="Times New Roman"/>
          <w:kern w:val="0"/>
          <w:sz w:val="22"/>
          <w:szCs w:val="22"/>
          <w:rtl/>
        </w:rPr>
        <w:t>‘</w:t>
      </w:r>
      <w:r w:rsidRPr="00C826F1">
        <w:rPr>
          <w:rFonts w:cs="Times New Roman"/>
          <w:kern w:val="0"/>
          <w:sz w:val="22"/>
          <w:szCs w:val="22"/>
          <w:lang w:val="en-US"/>
        </w:rPr>
        <w:t>pleasure</w:t>
      </w:r>
      <w:r w:rsidR="00543EE2">
        <w:rPr>
          <w:rFonts w:cs="Times New Roman"/>
          <w:kern w:val="0"/>
          <w:sz w:val="22"/>
          <w:szCs w:val="22"/>
        </w:rPr>
        <w:t xml:space="preserve">’ to grounded notions </w:t>
      </w:r>
      <w:r w:rsidRPr="00C826F1">
        <w:rPr>
          <w:rFonts w:cs="Times New Roman"/>
          <w:kern w:val="0"/>
          <w:sz w:val="22"/>
          <w:szCs w:val="22"/>
          <w:lang w:val="en-US"/>
        </w:rPr>
        <w:t xml:space="preserve">of </w:t>
      </w:r>
      <w:r w:rsidRPr="00C826F1">
        <w:rPr>
          <w:rFonts w:cs="Times New Roman"/>
          <w:kern w:val="0"/>
          <w:sz w:val="22"/>
          <w:szCs w:val="22"/>
          <w:rtl/>
        </w:rPr>
        <w:t>‘</w:t>
      </w:r>
      <w:r w:rsidRPr="00C826F1">
        <w:rPr>
          <w:rFonts w:cs="Times New Roman"/>
          <w:kern w:val="0"/>
          <w:sz w:val="22"/>
          <w:szCs w:val="22"/>
          <w:lang w:val="en-US"/>
        </w:rPr>
        <w:t>industry</w:t>
      </w:r>
      <w:r w:rsidRPr="00C826F1">
        <w:rPr>
          <w:rFonts w:cs="Times New Roman"/>
          <w:kern w:val="0"/>
          <w:sz w:val="22"/>
          <w:szCs w:val="22"/>
          <w:rtl/>
        </w:rPr>
        <w:t>’</w:t>
      </w:r>
      <w:r w:rsidRPr="00C826F1">
        <w:rPr>
          <w:rFonts w:cs="Times New Roman"/>
          <w:kern w:val="0"/>
          <w:sz w:val="22"/>
          <w:szCs w:val="22"/>
          <w:lang w:val="en-US"/>
        </w:rPr>
        <w:t>, and from both a contemporary and historical perspective.</w:t>
      </w:r>
    </w:p>
    <w:p w14:paraId="41895885" w14:textId="77777777" w:rsidR="0057244C" w:rsidRDefault="0057244C">
      <w:pPr>
        <w:pStyle w:val="Body"/>
        <w:jc w:val="both"/>
        <w:rPr>
          <w:rFonts w:cs="Times New Roman"/>
          <w:kern w:val="0"/>
          <w:sz w:val="22"/>
          <w:szCs w:val="22"/>
          <w:lang w:val="en-US"/>
        </w:rPr>
      </w:pPr>
    </w:p>
    <w:p w14:paraId="66711A64" w14:textId="6EFE448C" w:rsidR="0057244C" w:rsidRPr="00DE034F" w:rsidRDefault="0057244C" w:rsidP="0057244C">
      <w:pPr>
        <w:shd w:val="clear" w:color="auto" w:fill="FFFFFF"/>
        <w:spacing w:line="360" w:lineRule="atLeast"/>
        <w:rPr>
          <w:b/>
          <w:bCs/>
          <w:color w:val="000000"/>
        </w:rPr>
      </w:pPr>
      <w:r w:rsidRPr="00DE034F">
        <w:rPr>
          <w:b/>
          <w:bCs/>
          <w:color w:val="000000"/>
        </w:rPr>
        <w:t>This conference will be held across one day at the University of Liverpool’s main campus on Monday 19</w:t>
      </w:r>
      <w:r w:rsidRPr="00DE034F">
        <w:rPr>
          <w:b/>
          <w:bCs/>
          <w:color w:val="000000"/>
          <w:vertAlign w:val="superscript"/>
        </w:rPr>
        <w:t>th</w:t>
      </w:r>
      <w:r w:rsidRPr="00DE034F">
        <w:rPr>
          <w:b/>
          <w:bCs/>
          <w:color w:val="000000"/>
        </w:rPr>
        <w:t xml:space="preserve"> May -</w:t>
      </w:r>
      <w:r w:rsidR="00DE034F">
        <w:rPr>
          <w:b/>
          <w:bCs/>
          <w:color w:val="000000"/>
        </w:rPr>
        <w:t xml:space="preserve"> </w:t>
      </w:r>
      <w:r w:rsidRPr="00DE034F">
        <w:rPr>
          <w:b/>
          <w:bCs/>
          <w:color w:val="000000"/>
        </w:rPr>
        <w:t>exact venue TBD.</w:t>
      </w:r>
    </w:p>
    <w:p w14:paraId="3096EEF7" w14:textId="77777777" w:rsidR="0057244C" w:rsidRPr="00DE034F" w:rsidRDefault="0057244C" w:rsidP="0057244C">
      <w:pPr>
        <w:shd w:val="clear" w:color="auto" w:fill="FFFFFF"/>
        <w:spacing w:line="360" w:lineRule="atLeast"/>
        <w:rPr>
          <w:b/>
          <w:bCs/>
          <w:color w:val="000000"/>
        </w:rPr>
      </w:pPr>
    </w:p>
    <w:p w14:paraId="6627B82F" w14:textId="4649474B" w:rsidR="0057244C" w:rsidRPr="00DE034F" w:rsidRDefault="0057244C" w:rsidP="0057244C">
      <w:pPr>
        <w:shd w:val="clear" w:color="auto" w:fill="FFFFFF"/>
        <w:spacing w:line="360" w:lineRule="atLeast"/>
        <w:rPr>
          <w:b/>
          <w:bCs/>
          <w:color w:val="000000"/>
        </w:rPr>
      </w:pPr>
      <w:r w:rsidRPr="00DE034F">
        <w:rPr>
          <w:b/>
          <w:bCs/>
          <w:color w:val="000000"/>
        </w:rPr>
        <w:t xml:space="preserve">A </w:t>
      </w:r>
      <w:r w:rsidRPr="00DE034F">
        <w:rPr>
          <w:b/>
          <w:bCs/>
          <w:color w:val="474747"/>
          <w:shd w:val="clear" w:color="auto" w:fill="FFFFFF"/>
        </w:rPr>
        <w:t xml:space="preserve">£50 Amazon Voucher will be awarded to the best paper presented on the day. </w:t>
      </w:r>
    </w:p>
    <w:p w14:paraId="1C0E5A74" w14:textId="70594B05" w:rsidR="0057244C" w:rsidRPr="00DE034F" w:rsidRDefault="0057244C" w:rsidP="0057244C">
      <w:pPr>
        <w:shd w:val="clear" w:color="auto" w:fill="FFFFFF"/>
        <w:spacing w:line="360" w:lineRule="atLeast"/>
        <w:rPr>
          <w:rFonts w:eastAsia="Times New Roman"/>
          <w:b/>
          <w:bCs/>
          <w:color w:val="000000"/>
          <w:lang w:eastAsia="en-GB"/>
        </w:rPr>
      </w:pPr>
      <w:r w:rsidRPr="00DE034F">
        <w:rPr>
          <w:rFonts w:eastAsia="Times New Roman"/>
          <w:b/>
          <w:bCs/>
          <w:color w:val="888888"/>
          <w:lang w:eastAsia="en-GB"/>
        </w:rPr>
        <w:br/>
      </w:r>
      <w:r w:rsidRPr="00DE034F">
        <w:rPr>
          <w:rFonts w:eastAsia="Times New Roman"/>
          <w:b/>
          <w:bCs/>
          <w:color w:val="000000"/>
          <w:lang w:eastAsia="en-GB"/>
        </w:rPr>
        <w:t xml:space="preserve">Abstracts should be no longer than 250 words. Please include a </w:t>
      </w:r>
      <w:r w:rsidR="00DE034F" w:rsidRPr="00DE034F">
        <w:rPr>
          <w:rFonts w:eastAsia="Times New Roman"/>
          <w:b/>
          <w:bCs/>
          <w:color w:val="000000"/>
          <w:lang w:eastAsia="en-GB"/>
        </w:rPr>
        <w:t>50-word</w:t>
      </w:r>
      <w:r w:rsidRPr="00DE034F">
        <w:rPr>
          <w:rFonts w:eastAsia="Times New Roman"/>
          <w:b/>
          <w:bCs/>
          <w:color w:val="000000"/>
          <w:lang w:eastAsia="en-GB"/>
        </w:rPr>
        <w:t xml:space="preserve"> biography, including institutional affiliation.</w:t>
      </w:r>
    </w:p>
    <w:p w14:paraId="6DB0CBBC" w14:textId="77777777" w:rsidR="0057244C" w:rsidRPr="00DE034F" w:rsidRDefault="0057244C" w:rsidP="0057244C">
      <w:pPr>
        <w:shd w:val="clear" w:color="auto" w:fill="FFFFFF"/>
        <w:spacing w:line="360" w:lineRule="atLeast"/>
        <w:rPr>
          <w:rFonts w:eastAsia="Times New Roman"/>
          <w:b/>
          <w:bCs/>
          <w:color w:val="888888"/>
          <w:lang w:eastAsia="en-GB"/>
        </w:rPr>
      </w:pPr>
    </w:p>
    <w:p w14:paraId="3284E2F5" w14:textId="71DEAC40" w:rsidR="0057244C" w:rsidRPr="00DE034F" w:rsidRDefault="0057244C" w:rsidP="0057244C">
      <w:pPr>
        <w:shd w:val="clear" w:color="auto" w:fill="FFFFFF"/>
        <w:spacing w:line="360" w:lineRule="atLeast"/>
        <w:rPr>
          <w:rFonts w:eastAsia="Times New Roman"/>
          <w:b/>
          <w:bCs/>
          <w:color w:val="000000"/>
          <w:lang w:eastAsia="en-GB"/>
        </w:rPr>
      </w:pPr>
      <w:r w:rsidRPr="00DE034F">
        <w:rPr>
          <w:rFonts w:eastAsia="Times New Roman"/>
          <w:b/>
          <w:bCs/>
          <w:lang w:eastAsia="en-GB"/>
        </w:rPr>
        <w:t>Please email your abstracts to: cosmepgr@liverpool.ac.uk</w:t>
      </w:r>
      <w:r w:rsidRPr="00DE034F">
        <w:rPr>
          <w:rFonts w:eastAsia="Times New Roman"/>
          <w:b/>
          <w:bCs/>
          <w:color w:val="888888"/>
          <w:lang w:eastAsia="en-GB"/>
        </w:rPr>
        <w:br/>
      </w:r>
      <w:r w:rsidRPr="00DE034F">
        <w:rPr>
          <w:rFonts w:eastAsia="Times New Roman"/>
          <w:b/>
          <w:bCs/>
          <w:color w:val="888888"/>
          <w:lang w:eastAsia="en-GB"/>
        </w:rPr>
        <w:br/>
      </w:r>
      <w:r w:rsidRPr="00DE034F">
        <w:rPr>
          <w:rFonts w:eastAsia="Times New Roman"/>
          <w:b/>
          <w:bCs/>
          <w:color w:val="000000"/>
          <w:lang w:eastAsia="en-GB"/>
        </w:rPr>
        <w:t>Deadline: Friday, 18</w:t>
      </w:r>
      <w:r w:rsidRPr="00DE034F">
        <w:rPr>
          <w:rFonts w:eastAsia="Times New Roman"/>
          <w:b/>
          <w:bCs/>
          <w:color w:val="000000"/>
          <w:vertAlign w:val="superscript"/>
          <w:lang w:eastAsia="en-GB"/>
        </w:rPr>
        <w:t>th</w:t>
      </w:r>
      <w:r w:rsidRPr="00DE034F">
        <w:rPr>
          <w:rFonts w:eastAsia="Times New Roman"/>
          <w:b/>
          <w:bCs/>
          <w:color w:val="000000"/>
          <w:lang w:eastAsia="en-GB"/>
        </w:rPr>
        <w:t xml:space="preserve"> April </w:t>
      </w:r>
      <w:r w:rsidRPr="00DE034F">
        <w:rPr>
          <w:rFonts w:eastAsia="Times New Roman"/>
          <w:b/>
          <w:bCs/>
          <w:color w:val="888888"/>
          <w:lang w:eastAsia="en-GB"/>
        </w:rPr>
        <w:br/>
      </w:r>
      <w:r w:rsidRPr="00DE034F">
        <w:rPr>
          <w:rFonts w:eastAsia="Times New Roman"/>
          <w:b/>
          <w:bCs/>
          <w:color w:val="888888"/>
          <w:lang w:eastAsia="en-GB"/>
        </w:rPr>
        <w:br/>
      </w:r>
      <w:r w:rsidRPr="00DE034F">
        <w:rPr>
          <w:rFonts w:eastAsia="Times New Roman"/>
          <w:b/>
          <w:bCs/>
          <w:color w:val="000000"/>
          <w:lang w:eastAsia="en-GB"/>
        </w:rPr>
        <w:t>We will notify you by Friday,</w:t>
      </w:r>
      <w:r w:rsidR="001950E1">
        <w:rPr>
          <w:rFonts w:eastAsia="Times New Roman"/>
          <w:b/>
          <w:bCs/>
          <w:color w:val="000000"/>
          <w:lang w:eastAsia="en-GB"/>
        </w:rPr>
        <w:t xml:space="preserve"> 25</w:t>
      </w:r>
      <w:r w:rsidR="001950E1" w:rsidRPr="001950E1">
        <w:rPr>
          <w:rFonts w:eastAsia="Times New Roman"/>
          <w:b/>
          <w:bCs/>
          <w:color w:val="000000"/>
          <w:vertAlign w:val="superscript"/>
          <w:lang w:eastAsia="en-GB"/>
        </w:rPr>
        <w:t>th</w:t>
      </w:r>
      <w:r w:rsidR="001950E1">
        <w:rPr>
          <w:rFonts w:eastAsia="Times New Roman"/>
          <w:b/>
          <w:bCs/>
          <w:color w:val="000000"/>
          <w:lang w:eastAsia="en-GB"/>
        </w:rPr>
        <w:t xml:space="preserve"> April </w:t>
      </w:r>
      <w:r w:rsidRPr="00DE034F">
        <w:rPr>
          <w:rFonts w:eastAsia="Times New Roman"/>
          <w:b/>
          <w:bCs/>
          <w:color w:val="000000"/>
          <w:lang w:eastAsia="en-GB"/>
        </w:rPr>
        <w:t>if your paper has been accepted.</w:t>
      </w:r>
    </w:p>
    <w:p w14:paraId="414FA2D2" w14:textId="77777777" w:rsidR="0057244C" w:rsidRDefault="0057244C">
      <w:pPr>
        <w:pStyle w:val="Body"/>
        <w:jc w:val="both"/>
        <w:rPr>
          <w:rFonts w:cs="Times New Roman"/>
          <w:kern w:val="0"/>
          <w:sz w:val="22"/>
          <w:szCs w:val="22"/>
          <w:lang w:val="en-US"/>
        </w:rPr>
      </w:pPr>
    </w:p>
    <w:p w14:paraId="4452133A" w14:textId="77777777" w:rsidR="00502152" w:rsidRPr="00C826F1" w:rsidRDefault="00502152">
      <w:pPr>
        <w:pStyle w:val="Body"/>
        <w:jc w:val="both"/>
        <w:rPr>
          <w:rFonts w:cs="Times New Roman"/>
          <w:sz w:val="22"/>
          <w:szCs w:val="22"/>
        </w:rPr>
      </w:pPr>
    </w:p>
    <w:sectPr w:rsidR="00502152" w:rsidRPr="00C826F1">
      <w:headerReference w:type="default" r:id="rId9"/>
      <w:footerReference w:type="default" r:id="rId10"/>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C7284D" w14:textId="77777777" w:rsidR="00F51D65" w:rsidRDefault="00F51D65">
      <w:r>
        <w:separator/>
      </w:r>
    </w:p>
  </w:endnote>
  <w:endnote w:type="continuationSeparator" w:id="0">
    <w:p w14:paraId="6ED92BAE" w14:textId="77777777" w:rsidR="00F51D65" w:rsidRDefault="00F51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F36D2" w14:textId="77777777" w:rsidR="00EE510C" w:rsidRDefault="00EE510C">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DBF579" w14:textId="77777777" w:rsidR="00F51D65" w:rsidRDefault="00F51D65">
      <w:r>
        <w:separator/>
      </w:r>
    </w:p>
  </w:footnote>
  <w:footnote w:type="continuationSeparator" w:id="0">
    <w:p w14:paraId="2A845EC5" w14:textId="77777777" w:rsidR="00F51D65" w:rsidRDefault="00F51D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742175" w14:textId="77777777" w:rsidR="00EE510C" w:rsidRDefault="00EE510C">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864986"/>
    <w:multiLevelType w:val="hybridMultilevel"/>
    <w:tmpl w:val="C128ACFE"/>
    <w:styleLink w:val="ImportedStyle1"/>
    <w:lvl w:ilvl="0" w:tplc="3FD2B7D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6DD85E3C">
      <w:start w:val="1"/>
      <w:numFmt w:val="bullet"/>
      <w:lvlText w:val="·"/>
      <w:lvlJc w:val="left"/>
      <w:pPr>
        <w:tabs>
          <w:tab w:val="left" w:pos="720"/>
        </w:tabs>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780E1DA0">
      <w:start w:val="1"/>
      <w:numFmt w:val="bullet"/>
      <w:lvlText w:val="·"/>
      <w:lvlJc w:val="left"/>
      <w:pPr>
        <w:tabs>
          <w:tab w:val="left" w:pos="720"/>
        </w:tabs>
        <w:ind w:left="21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ECB8F5A4">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376CBB32">
      <w:start w:val="1"/>
      <w:numFmt w:val="bullet"/>
      <w:lvlText w:val="·"/>
      <w:lvlJc w:val="left"/>
      <w:pPr>
        <w:tabs>
          <w:tab w:val="left" w:pos="720"/>
        </w:tabs>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11C4D96E">
      <w:start w:val="1"/>
      <w:numFmt w:val="bullet"/>
      <w:lvlText w:val="·"/>
      <w:lvlJc w:val="left"/>
      <w:pPr>
        <w:tabs>
          <w:tab w:val="left" w:pos="720"/>
        </w:tabs>
        <w:ind w:left="43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0C8839A4">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CBDC690A">
      <w:start w:val="1"/>
      <w:numFmt w:val="bullet"/>
      <w:lvlText w:val="·"/>
      <w:lvlJc w:val="left"/>
      <w:pPr>
        <w:tabs>
          <w:tab w:val="left" w:pos="720"/>
        </w:tabs>
        <w:ind w:left="57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418E48BA">
      <w:start w:val="1"/>
      <w:numFmt w:val="bullet"/>
      <w:lvlText w:val="·"/>
      <w:lvlJc w:val="left"/>
      <w:pPr>
        <w:tabs>
          <w:tab w:val="left" w:pos="720"/>
        </w:tabs>
        <w:ind w:left="64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1" w15:restartNumberingAfterBreak="0">
    <w:nsid w:val="1FCA45A5"/>
    <w:multiLevelType w:val="hybridMultilevel"/>
    <w:tmpl w:val="C128ACFE"/>
    <w:numStyleLink w:val="ImportedStyle1"/>
  </w:abstractNum>
  <w:num w:numId="1" w16cid:durableId="2072733214">
    <w:abstractNumId w:val="0"/>
  </w:num>
  <w:num w:numId="2" w16cid:durableId="16329001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isplayBackgroundShape/>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510C"/>
    <w:rsid w:val="00096412"/>
    <w:rsid w:val="000C5CFF"/>
    <w:rsid w:val="000C76A1"/>
    <w:rsid w:val="000E3698"/>
    <w:rsid w:val="001663EF"/>
    <w:rsid w:val="001950E1"/>
    <w:rsid w:val="001A2D4A"/>
    <w:rsid w:val="001F1A6A"/>
    <w:rsid w:val="001F2B7C"/>
    <w:rsid w:val="002B12A8"/>
    <w:rsid w:val="00312E83"/>
    <w:rsid w:val="00344337"/>
    <w:rsid w:val="00356E67"/>
    <w:rsid w:val="00373E47"/>
    <w:rsid w:val="003F157E"/>
    <w:rsid w:val="00467259"/>
    <w:rsid w:val="00472A14"/>
    <w:rsid w:val="00483235"/>
    <w:rsid w:val="004F74ED"/>
    <w:rsid w:val="00502152"/>
    <w:rsid w:val="00521352"/>
    <w:rsid w:val="00543EE2"/>
    <w:rsid w:val="0057244C"/>
    <w:rsid w:val="005951AD"/>
    <w:rsid w:val="005E413E"/>
    <w:rsid w:val="0060453E"/>
    <w:rsid w:val="00740E8A"/>
    <w:rsid w:val="008127FD"/>
    <w:rsid w:val="0088641C"/>
    <w:rsid w:val="00937B9A"/>
    <w:rsid w:val="0099719C"/>
    <w:rsid w:val="00A5022D"/>
    <w:rsid w:val="00A53783"/>
    <w:rsid w:val="00A57A8E"/>
    <w:rsid w:val="00B63C77"/>
    <w:rsid w:val="00B83077"/>
    <w:rsid w:val="00BD7B7B"/>
    <w:rsid w:val="00C826F1"/>
    <w:rsid w:val="00CB3950"/>
    <w:rsid w:val="00D00B3A"/>
    <w:rsid w:val="00D16D02"/>
    <w:rsid w:val="00DE034F"/>
    <w:rsid w:val="00E41902"/>
    <w:rsid w:val="00E777EE"/>
    <w:rsid w:val="00EC3ECF"/>
    <w:rsid w:val="00EC5C17"/>
    <w:rsid w:val="00EE510C"/>
    <w:rsid w:val="00F51D65"/>
    <w:rsid w:val="00F51FCB"/>
    <w:rsid w:val="00F728AC"/>
    <w:rsid w:val="00FD0004"/>
    <w:rsid w:val="00FD75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C9BEA"/>
  <w15:docId w15:val="{366E555B-6063-0B43-A854-108F6E247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cs="Arial Unicode MS"/>
      <w:color w:val="000000"/>
      <w:kern w:val="2"/>
      <w:sz w:val="24"/>
      <w:szCs w:val="24"/>
      <w:u w:color="000000"/>
      <w14:textOutline w14:w="0" w14:cap="flat" w14:cmpd="sng" w14:algn="ctr">
        <w14:noFill/>
        <w14:prstDash w14:val="solid"/>
        <w14:bevel/>
      </w14:textOutline>
    </w:rPr>
  </w:style>
  <w:style w:type="numbering" w:customStyle="1" w:styleId="ImportedStyle1">
    <w:name w:val="Imported Style 1"/>
    <w:pPr>
      <w:numPr>
        <w:numId w:val="1"/>
      </w:numPr>
    </w:pPr>
  </w:style>
  <w:style w:type="paragraph" w:styleId="Revision">
    <w:name w:val="Revision"/>
    <w:hidden/>
    <w:uiPriority w:val="99"/>
    <w:semiHidden/>
    <w:rsid w:val="00A57A8E"/>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styleId="BalloonText">
    <w:name w:val="Balloon Text"/>
    <w:basedOn w:val="Normal"/>
    <w:link w:val="BalloonTextChar"/>
    <w:uiPriority w:val="99"/>
    <w:semiHidden/>
    <w:unhideWhenUsed/>
    <w:rsid w:val="00D16D02"/>
    <w:rPr>
      <w:sz w:val="18"/>
      <w:szCs w:val="18"/>
    </w:rPr>
  </w:style>
  <w:style w:type="character" w:customStyle="1" w:styleId="BalloonTextChar">
    <w:name w:val="Balloon Text Char"/>
    <w:basedOn w:val="DefaultParagraphFont"/>
    <w:link w:val="BalloonText"/>
    <w:uiPriority w:val="99"/>
    <w:semiHidden/>
    <w:rsid w:val="00D16D02"/>
    <w:rPr>
      <w:sz w:val="18"/>
      <w:szCs w:val="18"/>
      <w:lang w:val="en-US" w:eastAsia="en-US"/>
    </w:rPr>
  </w:style>
  <w:style w:type="character" w:styleId="CommentReference">
    <w:name w:val="annotation reference"/>
    <w:basedOn w:val="DefaultParagraphFont"/>
    <w:uiPriority w:val="99"/>
    <w:semiHidden/>
    <w:unhideWhenUsed/>
    <w:rsid w:val="00D16D02"/>
    <w:rPr>
      <w:sz w:val="18"/>
      <w:szCs w:val="18"/>
    </w:rPr>
  </w:style>
  <w:style w:type="paragraph" w:styleId="CommentText">
    <w:name w:val="annotation text"/>
    <w:basedOn w:val="Normal"/>
    <w:link w:val="CommentTextChar"/>
    <w:uiPriority w:val="99"/>
    <w:unhideWhenUsed/>
    <w:rsid w:val="00D16D02"/>
  </w:style>
  <w:style w:type="character" w:customStyle="1" w:styleId="CommentTextChar">
    <w:name w:val="Comment Text Char"/>
    <w:basedOn w:val="DefaultParagraphFont"/>
    <w:link w:val="CommentText"/>
    <w:uiPriority w:val="99"/>
    <w:rsid w:val="00D16D02"/>
    <w:rPr>
      <w:sz w:val="24"/>
      <w:szCs w:val="24"/>
      <w:lang w:val="en-US" w:eastAsia="en-US"/>
    </w:rPr>
  </w:style>
  <w:style w:type="paragraph" w:styleId="CommentSubject">
    <w:name w:val="annotation subject"/>
    <w:basedOn w:val="CommentText"/>
    <w:next w:val="CommentText"/>
    <w:link w:val="CommentSubjectChar"/>
    <w:uiPriority w:val="99"/>
    <w:semiHidden/>
    <w:unhideWhenUsed/>
    <w:rsid w:val="00D16D02"/>
    <w:rPr>
      <w:b/>
      <w:bCs/>
      <w:sz w:val="20"/>
      <w:szCs w:val="20"/>
    </w:rPr>
  </w:style>
  <w:style w:type="character" w:customStyle="1" w:styleId="CommentSubjectChar">
    <w:name w:val="Comment Subject Char"/>
    <w:basedOn w:val="CommentTextChar"/>
    <w:link w:val="CommentSubject"/>
    <w:uiPriority w:val="99"/>
    <w:semiHidden/>
    <w:rsid w:val="00D16D02"/>
    <w:rPr>
      <w:b/>
      <w:bCs/>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156082"/>
      </a:accent1>
      <a:accent2>
        <a:srgbClr val="E97132"/>
      </a:accent2>
      <a:accent3>
        <a:srgbClr val="196B24"/>
      </a:accent3>
      <a:accent4>
        <a:srgbClr val="0F9ED5"/>
      </a:accent4>
      <a:accent5>
        <a:srgbClr val="A02B93"/>
      </a:accent5>
      <a:accent6>
        <a:srgbClr val="4EA72E"/>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Aptos"/>
            <a:ea typeface="Aptos"/>
            <a:cs typeface="Aptos"/>
            <a:sym typeface="Apto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Aptos"/>
            <a:ea typeface="Aptos"/>
            <a:cs typeface="Aptos"/>
            <a:sym typeface="Apto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35C315-1A25-4149-B70F-E5E3F9DF5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637</Words>
  <Characters>3634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Rose, Ellie</cp:lastModifiedBy>
  <cp:revision>2</cp:revision>
  <dcterms:created xsi:type="dcterms:W3CDTF">2025-03-12T14:08:00Z</dcterms:created>
  <dcterms:modified xsi:type="dcterms:W3CDTF">2025-03-12T14:08:00Z</dcterms:modified>
</cp:coreProperties>
</file>