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5DF" w:rsidRDefault="001615F9" w:rsidP="00B50712">
      <w:pPr>
        <w:pStyle w:val="NoSpacing"/>
        <w:spacing w:after="200" w:line="276" w:lineRule="auto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8932B0">
        <w:rPr>
          <w:rFonts w:ascii="Arial Narrow" w:hAnsi="Arial Narrow"/>
          <w:noProof/>
          <w:lang w:eastAsia="en-GB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page">
              <wp:align>left</wp:align>
            </wp:positionH>
            <wp:positionV relativeFrom="paragraph">
              <wp:posOffset>13970</wp:posOffset>
            </wp:positionV>
            <wp:extent cx="7534275" cy="990600"/>
            <wp:effectExtent l="0" t="0" r="9525" b="0"/>
            <wp:wrapNone/>
            <wp:docPr id="7" name="Picture 7" descr="colour logo head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ur logo heade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94B" w:rsidRDefault="004F211E" w:rsidP="00B50712">
      <w:pPr>
        <w:pStyle w:val="NoSpacing"/>
        <w:spacing w:after="200" w:line="276" w:lineRule="auto"/>
        <w:rPr>
          <w:rFonts w:asciiTheme="minorHAnsi" w:hAnsiTheme="minorHAnsi" w:cs="Arial"/>
          <w:b/>
          <w:sz w:val="28"/>
          <w:szCs w:val="28"/>
        </w:rPr>
      </w:pPr>
    </w:p>
    <w:p w:rsidR="0004794B" w:rsidRDefault="004F211E" w:rsidP="00B50712">
      <w:pPr>
        <w:pStyle w:val="NoSpacing"/>
        <w:spacing w:after="200" w:line="276" w:lineRule="auto"/>
        <w:rPr>
          <w:rFonts w:asciiTheme="minorHAnsi" w:hAnsiTheme="minorHAnsi" w:cs="Arial"/>
          <w:b/>
          <w:sz w:val="28"/>
          <w:szCs w:val="28"/>
        </w:rPr>
      </w:pPr>
    </w:p>
    <w:p w:rsidR="00B50712" w:rsidRPr="00BF0607" w:rsidRDefault="001615F9" w:rsidP="00773CC5">
      <w:pPr>
        <w:pStyle w:val="NoSpacing"/>
        <w:spacing w:after="200"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University Sponsored Clinical Research Example Checklist for SMF Contents</w:t>
      </w:r>
    </w:p>
    <w:tbl>
      <w:tblPr>
        <w:tblStyle w:val="TableGrid"/>
        <w:tblW w:w="9852" w:type="dxa"/>
        <w:tblLook w:val="04A0" w:firstRow="1" w:lastRow="0" w:firstColumn="1" w:lastColumn="0" w:noHBand="0" w:noVBand="1"/>
      </w:tblPr>
      <w:tblGrid>
        <w:gridCol w:w="2547"/>
        <w:gridCol w:w="7305"/>
      </w:tblGrid>
      <w:tr w:rsidR="00E40882" w:rsidTr="006415DF">
        <w:trPr>
          <w:trHeight w:val="517"/>
        </w:trPr>
        <w:tc>
          <w:tcPr>
            <w:tcW w:w="2547" w:type="dxa"/>
            <w:vAlign w:val="center"/>
          </w:tcPr>
          <w:p w:rsidR="006415DF" w:rsidRPr="00B50712" w:rsidRDefault="001615F9" w:rsidP="00B50712">
            <w:pPr>
              <w:spacing w:after="200" w:line="276" w:lineRule="auto"/>
              <w:rPr>
                <w:b/>
              </w:rPr>
            </w:pPr>
            <w:r w:rsidRPr="00B50712">
              <w:rPr>
                <w:b/>
              </w:rPr>
              <w:t>Title of Research:</w:t>
            </w:r>
          </w:p>
        </w:tc>
        <w:tc>
          <w:tcPr>
            <w:tcW w:w="7305" w:type="dxa"/>
            <w:vAlign w:val="center"/>
          </w:tcPr>
          <w:p w:rsidR="006415DF" w:rsidRDefault="004F211E" w:rsidP="00B50712">
            <w:pPr>
              <w:spacing w:after="200" w:line="276" w:lineRule="auto"/>
            </w:pPr>
          </w:p>
        </w:tc>
      </w:tr>
      <w:tr w:rsidR="00E40882" w:rsidTr="006415DF">
        <w:trPr>
          <w:trHeight w:val="517"/>
        </w:trPr>
        <w:tc>
          <w:tcPr>
            <w:tcW w:w="2547" w:type="dxa"/>
            <w:vAlign w:val="center"/>
          </w:tcPr>
          <w:p w:rsidR="006415DF" w:rsidRPr="00B50712" w:rsidRDefault="001615F9" w:rsidP="00B50712">
            <w:pPr>
              <w:spacing w:after="200" w:line="276" w:lineRule="auto"/>
              <w:rPr>
                <w:b/>
              </w:rPr>
            </w:pPr>
            <w:r w:rsidRPr="00B50712">
              <w:rPr>
                <w:b/>
              </w:rPr>
              <w:t>Chief Investigator:</w:t>
            </w:r>
          </w:p>
        </w:tc>
        <w:tc>
          <w:tcPr>
            <w:tcW w:w="7305" w:type="dxa"/>
            <w:vAlign w:val="center"/>
          </w:tcPr>
          <w:p w:rsidR="006415DF" w:rsidRDefault="004F211E" w:rsidP="00B50712">
            <w:pPr>
              <w:spacing w:after="200" w:line="276" w:lineRule="auto"/>
            </w:pPr>
          </w:p>
        </w:tc>
      </w:tr>
      <w:tr w:rsidR="00E40882" w:rsidTr="006415DF">
        <w:trPr>
          <w:trHeight w:val="517"/>
        </w:trPr>
        <w:tc>
          <w:tcPr>
            <w:tcW w:w="2547" w:type="dxa"/>
            <w:vAlign w:val="center"/>
          </w:tcPr>
          <w:p w:rsidR="006415DF" w:rsidRPr="00B50712" w:rsidRDefault="001615F9" w:rsidP="00B5071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Sponsor Reference:</w:t>
            </w:r>
          </w:p>
        </w:tc>
        <w:tc>
          <w:tcPr>
            <w:tcW w:w="7305" w:type="dxa"/>
            <w:vAlign w:val="center"/>
          </w:tcPr>
          <w:p w:rsidR="006415DF" w:rsidRDefault="004F211E" w:rsidP="00B50712">
            <w:pPr>
              <w:spacing w:after="200" w:line="276" w:lineRule="auto"/>
            </w:pPr>
          </w:p>
        </w:tc>
      </w:tr>
      <w:tr w:rsidR="00E40882" w:rsidTr="006415DF">
        <w:trPr>
          <w:trHeight w:val="517"/>
        </w:trPr>
        <w:tc>
          <w:tcPr>
            <w:tcW w:w="2547" w:type="dxa"/>
            <w:vAlign w:val="center"/>
          </w:tcPr>
          <w:p w:rsidR="00276FD9" w:rsidRDefault="001615F9" w:rsidP="00B5071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REC Reference:</w:t>
            </w:r>
          </w:p>
        </w:tc>
        <w:tc>
          <w:tcPr>
            <w:tcW w:w="7305" w:type="dxa"/>
            <w:vAlign w:val="center"/>
          </w:tcPr>
          <w:p w:rsidR="00276FD9" w:rsidRDefault="004F211E" w:rsidP="00B50712">
            <w:pPr>
              <w:spacing w:after="200" w:line="276" w:lineRule="auto"/>
            </w:pPr>
          </w:p>
        </w:tc>
      </w:tr>
      <w:tr w:rsidR="00E40882" w:rsidTr="006415DF">
        <w:trPr>
          <w:trHeight w:val="517"/>
        </w:trPr>
        <w:tc>
          <w:tcPr>
            <w:tcW w:w="2547" w:type="dxa"/>
            <w:vAlign w:val="center"/>
          </w:tcPr>
          <w:p w:rsidR="00276FD9" w:rsidRDefault="001615F9" w:rsidP="00B5071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IRAS Reference (if applicable):</w:t>
            </w:r>
          </w:p>
        </w:tc>
        <w:tc>
          <w:tcPr>
            <w:tcW w:w="7305" w:type="dxa"/>
            <w:vAlign w:val="center"/>
          </w:tcPr>
          <w:p w:rsidR="00276FD9" w:rsidRDefault="004F211E" w:rsidP="00B50712">
            <w:pPr>
              <w:spacing w:after="200" w:line="276" w:lineRule="auto"/>
            </w:pPr>
          </w:p>
        </w:tc>
      </w:tr>
      <w:tr w:rsidR="00E40882" w:rsidTr="006415DF">
        <w:trPr>
          <w:trHeight w:val="517"/>
        </w:trPr>
        <w:tc>
          <w:tcPr>
            <w:tcW w:w="2547" w:type="dxa"/>
            <w:vAlign w:val="center"/>
          </w:tcPr>
          <w:p w:rsidR="00276FD9" w:rsidRDefault="001615F9" w:rsidP="00B5071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Funder Reference (if applicable):</w:t>
            </w:r>
          </w:p>
        </w:tc>
        <w:tc>
          <w:tcPr>
            <w:tcW w:w="7305" w:type="dxa"/>
            <w:vAlign w:val="center"/>
          </w:tcPr>
          <w:p w:rsidR="00276FD9" w:rsidRDefault="004F211E" w:rsidP="00B50712">
            <w:pPr>
              <w:spacing w:after="200" w:line="276" w:lineRule="auto"/>
            </w:pPr>
          </w:p>
        </w:tc>
      </w:tr>
      <w:tr w:rsidR="00E40882" w:rsidTr="006415DF">
        <w:trPr>
          <w:trHeight w:val="517"/>
        </w:trPr>
        <w:tc>
          <w:tcPr>
            <w:tcW w:w="2547" w:type="dxa"/>
            <w:vAlign w:val="center"/>
          </w:tcPr>
          <w:p w:rsidR="006415DF" w:rsidRDefault="001615F9" w:rsidP="006415D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Location of SMF:</w:t>
            </w:r>
          </w:p>
        </w:tc>
        <w:tc>
          <w:tcPr>
            <w:tcW w:w="7305" w:type="dxa"/>
            <w:vAlign w:val="center"/>
          </w:tcPr>
          <w:p w:rsidR="006415DF" w:rsidRDefault="004F211E" w:rsidP="006415DF">
            <w:pPr>
              <w:spacing w:after="200" w:line="276" w:lineRule="auto"/>
            </w:pPr>
          </w:p>
        </w:tc>
      </w:tr>
    </w:tbl>
    <w:p w:rsidR="00B50712" w:rsidRDefault="004F211E" w:rsidP="00B50712">
      <w:pPr>
        <w:spacing w:after="200" w:line="276" w:lineRule="auto"/>
      </w:pPr>
    </w:p>
    <w:p w:rsidR="00064886" w:rsidRDefault="001615F9" w:rsidP="000648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PLEASE NOTE</w:t>
      </w:r>
    </w:p>
    <w:p w:rsidR="00064886" w:rsidRDefault="004F211E" w:rsidP="000648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:rsidR="002A676A" w:rsidRDefault="001615F9" w:rsidP="002A676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This checklist is not appropriate for Clinical Trials of Investigational Medicinal Products (CTIMPs). </w:t>
      </w:r>
      <w:r>
        <w:rPr>
          <w:rFonts w:cstheme="minorHAnsi"/>
        </w:rPr>
        <w:t>Guidance for maintaining a Trial Master File for CTIMPs can be found in SOP015</w:t>
      </w:r>
      <w:r>
        <w:rPr>
          <w:rStyle w:val="FootnoteReference"/>
          <w:rFonts w:cstheme="minorHAnsi"/>
        </w:rPr>
        <w:footnoteReference w:id="1"/>
      </w:r>
      <w:r>
        <w:rPr>
          <w:rFonts w:cstheme="minorHAnsi"/>
        </w:rPr>
        <w:t>.</w:t>
      </w:r>
    </w:p>
    <w:p w:rsidR="002A676A" w:rsidRPr="002A676A" w:rsidRDefault="004F211E" w:rsidP="002A676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276FD9" w:rsidRDefault="001615F9" w:rsidP="0006488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D</w:t>
      </w:r>
      <w:r w:rsidRPr="00B473B4">
        <w:rPr>
          <w:rFonts w:cstheme="minorHAnsi"/>
          <w:lang w:val="en-US"/>
        </w:rPr>
        <w:t>ocuments/sections marked with an asterisk (*) may not be relevant for all projects.</w:t>
      </w:r>
    </w:p>
    <w:p w:rsidR="00064886" w:rsidRDefault="004F211E" w:rsidP="0006488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064886" w:rsidRPr="00064886" w:rsidRDefault="001615F9" w:rsidP="0006488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Please use this checklist in conjunction with SOP005</w:t>
      </w:r>
      <w:r>
        <w:rPr>
          <w:rStyle w:val="FootnoteReference"/>
          <w:rFonts w:cstheme="minorHAnsi"/>
          <w:lang w:val="en-US"/>
        </w:rPr>
        <w:footnoteReference w:id="2"/>
      </w:r>
      <w:r>
        <w:rPr>
          <w:rFonts w:cstheme="minorHAnsi"/>
          <w:lang w:val="en-US"/>
        </w:rPr>
        <w:t>.</w:t>
      </w:r>
    </w:p>
    <w:p w:rsidR="0052500D" w:rsidRPr="005661CD" w:rsidRDefault="001615F9" w:rsidP="005661CD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064886">
        <w:rPr>
          <w:rFonts w:cstheme="minorHAnsi"/>
          <w:lang w:val="en-US"/>
        </w:rPr>
        <w:t xml:space="preserve"> </w:t>
      </w:r>
    </w:p>
    <w:p w:rsidR="0052500D" w:rsidRPr="0052500D" w:rsidRDefault="001615F9" w:rsidP="0052500D">
      <w:pPr>
        <w:spacing w:after="0" w:line="240" w:lineRule="auto"/>
        <w:jc w:val="both"/>
        <w:outlineLvl w:val="0"/>
        <w:rPr>
          <w:rFonts w:cstheme="minorHAnsi"/>
          <w:bCs/>
        </w:rPr>
      </w:pPr>
      <w:r w:rsidRPr="0052500D">
        <w:rPr>
          <w:rFonts w:cstheme="minorHAnsi"/>
          <w:bCs/>
        </w:rPr>
        <w:t xml:space="preserve"> </w:t>
      </w:r>
    </w:p>
    <w:p w:rsidR="00EA34BD" w:rsidRDefault="001615F9" w:rsidP="00064886">
      <w:pPr>
        <w:spacing w:after="0" w:line="240" w:lineRule="auto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br w:type="page"/>
      </w:r>
    </w:p>
    <w:p w:rsidR="00B50712" w:rsidRPr="00EA34BD" w:rsidRDefault="004F211E" w:rsidP="00EA34BD">
      <w:pPr>
        <w:rPr>
          <w:b/>
          <w:color w:val="00B0F0"/>
          <w:sz w:val="28"/>
          <w:szCs w:val="28"/>
        </w:rPr>
      </w:pP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6886"/>
        <w:gridCol w:w="1134"/>
        <w:gridCol w:w="1418"/>
      </w:tblGrid>
      <w:tr w:rsidR="00E40882" w:rsidTr="007B770F">
        <w:trPr>
          <w:cantSplit/>
          <w:trHeight w:val="127"/>
          <w:tblHeader/>
        </w:trPr>
        <w:tc>
          <w:tcPr>
            <w:tcW w:w="1053" w:type="dxa"/>
            <w:shd w:val="clear" w:color="auto" w:fill="BFBFBF" w:themeFill="background1" w:themeFillShade="BF"/>
          </w:tcPr>
          <w:p w:rsidR="00847463" w:rsidRPr="00B50712" w:rsidRDefault="001615F9" w:rsidP="00847463">
            <w:pPr>
              <w:spacing w:after="0" w:line="240" w:lineRule="auto"/>
              <w:rPr>
                <w:b/>
              </w:rPr>
            </w:pPr>
            <w:r w:rsidRPr="00B50712">
              <w:rPr>
                <w:b/>
              </w:rPr>
              <w:t>Folder Number</w:t>
            </w:r>
          </w:p>
        </w:tc>
        <w:tc>
          <w:tcPr>
            <w:tcW w:w="6886" w:type="dxa"/>
            <w:shd w:val="clear" w:color="auto" w:fill="BFBFBF" w:themeFill="background1" w:themeFillShade="BF"/>
          </w:tcPr>
          <w:p w:rsidR="00847463" w:rsidRPr="00B50712" w:rsidRDefault="001615F9" w:rsidP="00847463">
            <w:pPr>
              <w:spacing w:after="0" w:line="240" w:lineRule="auto"/>
              <w:rPr>
                <w:b/>
              </w:rPr>
            </w:pPr>
            <w:r w:rsidRPr="00B50712">
              <w:rPr>
                <w:b/>
              </w:rPr>
              <w:t>Section N</w:t>
            </w:r>
            <w:r w:rsidRPr="00B50712">
              <w:rPr>
                <w:b/>
                <w:vertAlign w:val="superscript"/>
              </w:rPr>
              <w:t>o</w:t>
            </w:r>
            <w:r w:rsidRPr="00B50712">
              <w:rPr>
                <w:b/>
              </w:rPr>
              <w:t>/ Item/Title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47463" w:rsidRDefault="001615F9" w:rsidP="008474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Filed in SMF</w:t>
            </w:r>
          </w:p>
          <w:p w:rsidR="00847463" w:rsidRPr="00B50712" w:rsidRDefault="001615F9" w:rsidP="00847463">
            <w:pPr>
              <w:spacing w:after="0" w:line="240" w:lineRule="auto"/>
              <w:jc w:val="center"/>
              <w:rPr>
                <w:b/>
              </w:rPr>
            </w:pPr>
            <w:r w:rsidRPr="00B50712">
              <w:rPr>
                <w:b/>
              </w:rPr>
              <w:t>(</w:t>
            </w:r>
            <w:r w:rsidRPr="00B50712">
              <w:rPr>
                <w:rFonts w:ascii="Wingdings" w:hAnsi="Wingdings" w:cs="Arial"/>
                <w:b/>
              </w:rPr>
              <w:sym w:font="Wingdings" w:char="F0FC"/>
            </w:r>
            <w:r w:rsidRPr="00B50712">
              <w:rPr>
                <w:rFonts w:cs="Arial"/>
                <w:b/>
              </w:rPr>
              <w:t>/N/A)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47463" w:rsidRDefault="001615F9" w:rsidP="008474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Original or copy?</w:t>
            </w:r>
          </w:p>
        </w:tc>
      </w:tr>
      <w:tr w:rsidR="00E40882" w:rsidTr="007B770F">
        <w:trPr>
          <w:trHeight w:val="284"/>
        </w:trPr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847463" w:rsidRPr="00B50712" w:rsidRDefault="004F211E" w:rsidP="00847463">
            <w:pPr>
              <w:spacing w:after="200" w:line="276" w:lineRule="auto"/>
            </w:pPr>
          </w:p>
        </w:tc>
        <w:tc>
          <w:tcPr>
            <w:tcW w:w="6886" w:type="dxa"/>
            <w:shd w:val="clear" w:color="auto" w:fill="D9D9D9" w:themeFill="background1" w:themeFillShade="D9"/>
            <w:vAlign w:val="center"/>
          </w:tcPr>
          <w:p w:rsidR="00847463" w:rsidRPr="00B50712" w:rsidRDefault="001615F9" w:rsidP="00847463">
            <w:pPr>
              <w:pStyle w:val="Heading1"/>
            </w:pPr>
            <w:r w:rsidRPr="00B50712">
              <w:t>Study Protocol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1.1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  <w:rPr>
                <w:i/>
              </w:rPr>
            </w:pPr>
            <w:r>
              <w:t>Current</w:t>
            </w:r>
            <w:r w:rsidRPr="00B50712">
              <w:t xml:space="preserve"> Study Protocol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1615F9" w:rsidP="00847463">
            <w:pPr>
              <w:spacing w:after="200" w:line="276" w:lineRule="auto"/>
            </w:pPr>
            <w:r w:rsidRPr="0004794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1615F9" w:rsidP="00847463">
            <w:pPr>
              <w:spacing w:after="200" w:line="276" w:lineRule="auto"/>
              <w:rPr>
                <w:rFonts w:cs="Arial"/>
              </w:rPr>
            </w:pPr>
            <w:r w:rsidRPr="0004794B">
              <w:rPr>
                <w:rFonts w:cs="Arial"/>
              </w:rPr>
              <w:t xml:space="preserve"> </w:t>
            </w:r>
          </w:p>
        </w:tc>
      </w:tr>
      <w:tr w:rsidR="00E40882" w:rsidTr="007B770F">
        <w:trPr>
          <w:trHeight w:val="284"/>
        </w:trPr>
        <w:tc>
          <w:tcPr>
            <w:tcW w:w="1053" w:type="dxa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1.2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Pr="006415DF" w:rsidRDefault="001615F9" w:rsidP="00847463">
            <w:pPr>
              <w:spacing w:after="200" w:line="276" w:lineRule="auto"/>
            </w:pPr>
            <w:r>
              <w:t>Superseded protocol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1615F9" w:rsidP="00847463">
            <w:pPr>
              <w:spacing w:after="200" w:line="276" w:lineRule="auto"/>
            </w:pPr>
            <w:r w:rsidRPr="0004794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47463" w:rsidRPr="0004794B" w:rsidRDefault="001615F9" w:rsidP="00847463">
            <w:pPr>
              <w:spacing w:after="200" w:line="276" w:lineRule="auto"/>
              <w:rPr>
                <w:rFonts w:cs="Arial"/>
              </w:rPr>
            </w:pPr>
            <w:r w:rsidRPr="0004794B">
              <w:rPr>
                <w:rFonts w:cs="Arial"/>
              </w:rPr>
              <w:t xml:space="preserve"> </w:t>
            </w:r>
          </w:p>
        </w:tc>
      </w:tr>
      <w:tr w:rsidR="00E40882" w:rsidTr="007B770F">
        <w:trPr>
          <w:trHeight w:val="284"/>
        </w:trPr>
        <w:tc>
          <w:tcPr>
            <w:tcW w:w="1053" w:type="dxa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1.3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Protocol deviations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 xml:space="preserve">1.4 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Related correspondence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Default="004F211E" w:rsidP="00847463">
            <w:pPr>
              <w:spacing w:after="200" w:line="276" w:lineRule="auto"/>
            </w:pP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D43167" w:rsidRDefault="001615F9" w:rsidP="00847463">
            <w:pPr>
              <w:pStyle w:val="Heading1"/>
            </w:pPr>
            <w:r>
              <w:t>Study</w:t>
            </w:r>
            <w:r w:rsidRPr="00D43167">
              <w:t xml:space="preserve"> </w:t>
            </w:r>
            <w:r>
              <w:t>Documents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2.1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 w:rsidRPr="00B50712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>atient Information Sheet (P</w:t>
            </w:r>
            <w:r w:rsidRPr="00B50712">
              <w:rPr>
                <w:color w:val="000000" w:themeColor="text1"/>
              </w:rPr>
              <w:t>IS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2.2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rPr>
                <w:color w:val="000000" w:themeColor="text1"/>
              </w:rPr>
              <w:t>Previously Approved PIS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2.3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rPr>
                <w:color w:val="000000" w:themeColor="text1"/>
              </w:rPr>
              <w:t>Informed Consent Form (ICF)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2.4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rPr>
                <w:color w:val="000000" w:themeColor="text1"/>
              </w:rPr>
              <w:t>Previously Approved ICF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2.5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 xml:space="preserve">Other Study Documents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2.6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rPr>
                <w:color w:val="000000" w:themeColor="text1"/>
              </w:rPr>
              <w:t xml:space="preserve">Previously Approved </w:t>
            </w:r>
            <w:r>
              <w:t>Other Study Documents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2.7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Related c</w:t>
            </w:r>
            <w:r w:rsidRPr="00B50712">
              <w:t xml:space="preserve">orrespondence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1615F9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  <w:r w:rsidRPr="0004794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064886" w:rsidRDefault="004F211E" w:rsidP="00847463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064886" w:rsidRDefault="001615F9" w:rsidP="00847463">
            <w:pPr>
              <w:pStyle w:val="Heading1"/>
            </w:pPr>
            <w:r w:rsidRPr="00064886">
              <w:t>REC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064886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064886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3.1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Original REC Application/IRAS Form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3.2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 xml:space="preserve">REC Approval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3.4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Related c</w:t>
            </w:r>
            <w:r w:rsidRPr="00B50712">
              <w:t xml:space="preserve">orrespondence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064886" w:rsidRDefault="004F211E" w:rsidP="00847463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064886" w:rsidRDefault="001615F9" w:rsidP="00847463">
            <w:pPr>
              <w:pStyle w:val="Heading1"/>
            </w:pPr>
            <w:r>
              <w:t>HRA Approval/Site Approval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064886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064886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4.1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IRAS Form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4.2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 xml:space="preserve">HRA Approval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4.3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 xml:space="preserve">Confirmation of Capacity and Capability / Site Approval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4.4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Related c</w:t>
            </w:r>
            <w:r w:rsidRPr="00B50712">
              <w:t>orrespondence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847463" w:rsidRPr="00B50712" w:rsidRDefault="004F211E" w:rsidP="00847463">
            <w:pPr>
              <w:spacing w:after="200" w:line="276" w:lineRule="auto"/>
            </w:pPr>
          </w:p>
        </w:tc>
        <w:tc>
          <w:tcPr>
            <w:tcW w:w="6886" w:type="dxa"/>
            <w:shd w:val="clear" w:color="auto" w:fill="D9D9D9" w:themeFill="background1" w:themeFillShade="D9"/>
            <w:vAlign w:val="center"/>
          </w:tcPr>
          <w:p w:rsidR="00847463" w:rsidRPr="00B50712" w:rsidRDefault="001615F9" w:rsidP="00847463">
            <w:pPr>
              <w:pStyle w:val="Heading1"/>
            </w:pPr>
            <w:r w:rsidRPr="00B50712">
              <w:t>Trial Registration</w:t>
            </w:r>
            <w:r w:rsidRPr="00B473B4">
              <w:rPr>
                <w:rFonts w:cstheme="minorHAnsi"/>
                <w:lang w:val="en-US"/>
              </w:rPr>
              <w:t>*</w:t>
            </w:r>
            <w:r>
              <w:rPr>
                <w:rFonts w:cstheme="minorHAnsi"/>
                <w:lang w:val="en-US"/>
              </w:rPr>
              <w:t xml:space="preserve"> </w:t>
            </w:r>
            <w:r w:rsidRPr="00C15CE3">
              <w:rPr>
                <w:rFonts w:cstheme="minorHAnsi"/>
                <w:sz w:val="20"/>
                <w:szCs w:val="20"/>
                <w:lang w:val="en-US"/>
              </w:rPr>
              <w:t xml:space="preserve">(only relevant for studies fitting </w:t>
            </w:r>
            <w:r>
              <w:rPr>
                <w:rFonts w:cstheme="minorHAnsi"/>
                <w:sz w:val="20"/>
                <w:szCs w:val="20"/>
                <w:lang w:val="en-US"/>
              </w:rPr>
              <w:t>into the first four categories o</w:t>
            </w:r>
            <w:r w:rsidRPr="00C15CE3">
              <w:rPr>
                <w:rFonts w:cstheme="minorHAnsi"/>
                <w:sz w:val="20"/>
                <w:szCs w:val="20"/>
                <w:lang w:val="en-US"/>
              </w:rPr>
              <w:t>n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the</w:t>
            </w:r>
            <w:r w:rsidRPr="00C15CE3">
              <w:rPr>
                <w:rFonts w:cstheme="minorHAnsi"/>
                <w:sz w:val="20"/>
                <w:szCs w:val="20"/>
                <w:lang w:val="en-US"/>
              </w:rPr>
              <w:t xml:space="preserve"> IRAS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filter page i.e. clinical trials</w:t>
            </w:r>
            <w:r w:rsidRPr="00C15CE3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lastRenderedPageBreak/>
              <w:t>5.1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Registrations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7463" w:rsidRPr="0004794B" w:rsidRDefault="004F211E" w:rsidP="00847463">
            <w:pPr>
              <w:spacing w:after="200" w:line="276" w:lineRule="auto"/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7463" w:rsidRPr="0004794B" w:rsidRDefault="004F211E" w:rsidP="00847463">
            <w:pPr>
              <w:spacing w:after="200" w:line="276" w:lineRule="auto"/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5.2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Related correspondence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1207DA" w:rsidRDefault="004F211E" w:rsidP="00847463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1207DA" w:rsidRDefault="001615F9" w:rsidP="00847463">
            <w:pPr>
              <w:pStyle w:val="Heading1"/>
            </w:pPr>
            <w:r w:rsidRPr="001207DA">
              <w:t>MHRA</w:t>
            </w:r>
            <w:r w:rsidRPr="001207DA">
              <w:rPr>
                <w:lang w:val="en-US"/>
              </w:rPr>
              <w:t xml:space="preserve">* </w:t>
            </w:r>
            <w:r>
              <w:rPr>
                <w:sz w:val="20"/>
                <w:szCs w:val="20"/>
                <w:lang w:val="en-US"/>
              </w:rPr>
              <w:t>(only relevant for</w:t>
            </w:r>
            <w:r w:rsidRPr="00943118">
              <w:rPr>
                <w:sz w:val="20"/>
                <w:szCs w:val="20"/>
                <w:lang w:val="en-US"/>
              </w:rPr>
              <w:t xml:space="preserve"> Clinica</w:t>
            </w:r>
            <w:r>
              <w:rPr>
                <w:sz w:val="20"/>
                <w:szCs w:val="20"/>
                <w:lang w:val="en-US"/>
              </w:rPr>
              <w:t>l Investigations of Medical Devices</w:t>
            </w:r>
            <w:r w:rsidRPr="0094311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1207DA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1207DA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6.1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Original MHRA Application</w:t>
            </w:r>
            <w:r w:rsidRPr="00B50712"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6.2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MHRA Notice of No Objection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6.3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Related c</w:t>
            </w:r>
            <w:r w:rsidRPr="00B50712">
              <w:t>orrespondence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AD7EEE" w:rsidRDefault="004F211E" w:rsidP="00847463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AD7EEE" w:rsidRDefault="001615F9" w:rsidP="00847463">
            <w:pPr>
              <w:pStyle w:val="Heading1"/>
            </w:pPr>
            <w:r w:rsidRPr="00AD7EEE">
              <w:t>Sponsorship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AD7EEE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AD7EEE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7.1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Sponsorship Letters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7.2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 xml:space="preserve">Evidence of </w:t>
            </w:r>
            <w:r w:rsidRPr="00B50712">
              <w:t>In</w:t>
            </w:r>
            <w:r>
              <w:t xml:space="preserve">demnity and or Insurance letter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7.3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Sponsorship Application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 xml:space="preserve">7.5 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Related correspondence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3B3760" w:rsidRDefault="004F211E" w:rsidP="00847463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3B3760" w:rsidRDefault="001615F9" w:rsidP="00847463">
            <w:pPr>
              <w:pStyle w:val="Heading1"/>
            </w:pPr>
            <w:r w:rsidRPr="003B3760">
              <w:t>Contracts</w:t>
            </w:r>
            <w:r w:rsidRPr="00B473B4">
              <w:rPr>
                <w:rFonts w:cstheme="minorHAnsi"/>
                <w:lang w:val="en-US"/>
              </w:rPr>
              <w:t>*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3B3760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3B3760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8.1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Signed Contracts/Agreements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8.2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Related c</w:t>
            </w:r>
            <w:r w:rsidRPr="00B50712">
              <w:t xml:space="preserve">orrespondence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3B3760" w:rsidRDefault="004F211E" w:rsidP="00847463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3B3760" w:rsidRDefault="001615F9" w:rsidP="00847463">
            <w:pPr>
              <w:pStyle w:val="Heading1"/>
            </w:pPr>
            <w:r w:rsidRPr="003B3760">
              <w:t>Finance</w:t>
            </w:r>
            <w:r w:rsidRPr="00B473B4">
              <w:rPr>
                <w:rFonts w:cstheme="minorHAnsi"/>
                <w:lang w:val="en-US"/>
              </w:rPr>
              <w:t>*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3B3760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3B3760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9.1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 w:rsidRPr="00B50712">
              <w:t>Award Letter</w:t>
            </w:r>
            <w:r>
              <w:t>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9.2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 xml:space="preserve">Related </w:t>
            </w:r>
            <w:r w:rsidRPr="00B50712">
              <w:t>Correspondence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Default="004F211E" w:rsidP="00847463">
            <w:pPr>
              <w:spacing w:after="200" w:line="276" w:lineRule="auto"/>
            </w:pP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Default="001615F9" w:rsidP="00847463">
            <w:pPr>
              <w:pStyle w:val="Heading1"/>
            </w:pPr>
            <w:r>
              <w:t>Annual Reports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10.1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REC/Sponsor Annual Report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10.2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REC/Sponsor Acknowledgment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10.3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Related Correspondence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Default="004F211E" w:rsidP="00847463">
            <w:pPr>
              <w:spacing w:after="200" w:line="276" w:lineRule="auto"/>
            </w:pP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Default="001615F9" w:rsidP="00847463">
            <w:pPr>
              <w:pStyle w:val="Heading1"/>
            </w:pPr>
            <w:r>
              <w:t xml:space="preserve"> Amendments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11.1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Urgent Safety Measures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lastRenderedPageBreak/>
              <w:t>11.2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Amendment 1 (Amendment form/request; Amendment documents clean and tracked changes versions; Amendment approvals)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11.3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Related Correspondence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tcBorders>
              <w:bottom w:val="single" w:sz="4" w:space="0" w:color="000000"/>
            </w:tcBorders>
            <w:shd w:val="pct15" w:color="auto" w:fill="auto"/>
            <w:vAlign w:val="center"/>
          </w:tcPr>
          <w:p w:rsidR="00847463" w:rsidRPr="00B50712" w:rsidRDefault="004F211E" w:rsidP="00847463">
            <w:pPr>
              <w:spacing w:after="200" w:line="276" w:lineRule="auto"/>
            </w:pPr>
          </w:p>
        </w:tc>
        <w:tc>
          <w:tcPr>
            <w:tcW w:w="6886" w:type="dxa"/>
            <w:tcBorders>
              <w:bottom w:val="single" w:sz="4" w:space="0" w:color="000000"/>
            </w:tcBorders>
            <w:shd w:val="pct15" w:color="auto" w:fill="auto"/>
            <w:vAlign w:val="center"/>
          </w:tcPr>
          <w:p w:rsidR="00847463" w:rsidRPr="00B50712" w:rsidRDefault="001615F9" w:rsidP="00847463">
            <w:pPr>
              <w:pStyle w:val="Heading1"/>
            </w:pPr>
            <w:r>
              <w:t xml:space="preserve"> CVs and GCPs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pct15" w:color="auto" w:fill="auto"/>
            <w:vAlign w:val="center"/>
          </w:tcPr>
          <w:p w:rsidR="00847463" w:rsidRPr="0004794B" w:rsidRDefault="004F211E" w:rsidP="00847463">
            <w:pPr>
              <w:keepNext/>
              <w:spacing w:after="200" w:line="276" w:lineRule="auto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pct15" w:color="auto" w:fill="auto"/>
            <w:vAlign w:val="center"/>
          </w:tcPr>
          <w:p w:rsidR="00847463" w:rsidRPr="0004794B" w:rsidRDefault="004F211E" w:rsidP="00847463">
            <w:pPr>
              <w:keepNext/>
              <w:spacing w:after="200" w:line="276" w:lineRule="auto"/>
              <w:rPr>
                <w:rFonts w:cs="Arial"/>
                <w:b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12.1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CVs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7463" w:rsidRPr="0004794B" w:rsidRDefault="004F211E" w:rsidP="00847463">
            <w:pPr>
              <w:spacing w:after="200" w:line="276" w:lineRule="auto"/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7463" w:rsidRPr="0004794B" w:rsidRDefault="004F211E" w:rsidP="00847463">
            <w:pPr>
              <w:spacing w:after="200" w:line="276" w:lineRule="auto"/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12.2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GCP Certificates</w:t>
            </w:r>
            <w:r w:rsidRPr="00B473B4">
              <w:rPr>
                <w:rFonts w:cstheme="minorHAnsi"/>
                <w:lang w:val="en-US"/>
              </w:rPr>
              <w:t>*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7463" w:rsidRPr="0004794B" w:rsidRDefault="004F211E" w:rsidP="00847463">
            <w:pPr>
              <w:spacing w:after="200" w:line="276" w:lineRule="auto"/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7463" w:rsidRPr="0004794B" w:rsidRDefault="004F211E" w:rsidP="00847463">
            <w:pPr>
              <w:spacing w:after="200" w:line="276" w:lineRule="auto"/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12.3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Delegation log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7463" w:rsidRPr="0004794B" w:rsidRDefault="004F211E" w:rsidP="00847463">
            <w:pPr>
              <w:spacing w:after="200" w:line="276" w:lineRule="auto"/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7463" w:rsidRDefault="004F211E" w:rsidP="00847463">
            <w:pPr>
              <w:spacing w:after="200" w:line="276" w:lineRule="auto"/>
            </w:pPr>
          </w:p>
        </w:tc>
      </w:tr>
      <w:tr w:rsidR="00E40882" w:rsidTr="007B770F">
        <w:trPr>
          <w:trHeight w:val="349"/>
        </w:trPr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12.4</w:t>
            </w:r>
          </w:p>
        </w:tc>
        <w:tc>
          <w:tcPr>
            <w:tcW w:w="6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Related correspondence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47463" w:rsidRPr="0004794B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47463" w:rsidRDefault="004F211E" w:rsidP="00847463">
            <w:pPr>
              <w:keepNext/>
              <w:tabs>
                <w:tab w:val="left" w:pos="2904"/>
              </w:tabs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847463" w:rsidRDefault="004F211E" w:rsidP="00847463">
            <w:pPr>
              <w:spacing w:after="200" w:line="276" w:lineRule="auto"/>
            </w:pPr>
          </w:p>
        </w:tc>
        <w:tc>
          <w:tcPr>
            <w:tcW w:w="6886" w:type="dxa"/>
            <w:shd w:val="clear" w:color="auto" w:fill="D9D9D9" w:themeFill="background1" w:themeFillShade="D9"/>
            <w:vAlign w:val="center"/>
          </w:tcPr>
          <w:p w:rsidR="00847463" w:rsidRDefault="001615F9" w:rsidP="00847463">
            <w:pPr>
              <w:pStyle w:val="Heading1"/>
            </w:pPr>
            <w:r>
              <w:t xml:space="preserve"> Peer Review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13.1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Evidence of Peer Review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13.2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Related correspondence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847463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847463" w:rsidRPr="00B50712" w:rsidRDefault="004F211E" w:rsidP="00847463">
            <w:pPr>
              <w:spacing w:after="200" w:line="276" w:lineRule="auto"/>
            </w:pPr>
          </w:p>
        </w:tc>
        <w:tc>
          <w:tcPr>
            <w:tcW w:w="6886" w:type="dxa"/>
            <w:shd w:val="clear" w:color="auto" w:fill="D9D9D9" w:themeFill="background1" w:themeFillShade="D9"/>
            <w:vAlign w:val="center"/>
          </w:tcPr>
          <w:p w:rsidR="00847463" w:rsidRPr="00B50712" w:rsidRDefault="001615F9" w:rsidP="00847463">
            <w:pPr>
              <w:pStyle w:val="Heading1"/>
            </w:pPr>
            <w:r>
              <w:t>Risk Assessment</w:t>
            </w:r>
            <w:r w:rsidRPr="00B473B4">
              <w:rPr>
                <w:rFonts w:cstheme="minorHAnsi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7463" w:rsidRPr="0004794B" w:rsidRDefault="004F211E" w:rsidP="00847463">
            <w:pPr>
              <w:spacing w:after="200" w:line="276" w:lineRule="auto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47463" w:rsidRPr="0004794B" w:rsidRDefault="004F211E" w:rsidP="00847463">
            <w:pPr>
              <w:spacing w:after="200" w:line="276" w:lineRule="auto"/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14.1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  <w:rPr>
                <w:i/>
              </w:rPr>
            </w:pPr>
            <w:r>
              <w:t>Risk assessment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</w:pPr>
          </w:p>
        </w:tc>
        <w:tc>
          <w:tcPr>
            <w:tcW w:w="1418" w:type="dxa"/>
            <w:vAlign w:val="center"/>
          </w:tcPr>
          <w:p w:rsidR="00847463" w:rsidRPr="0004794B" w:rsidRDefault="004F211E" w:rsidP="00847463">
            <w:pPr>
              <w:spacing w:after="200" w:line="276" w:lineRule="auto"/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14.2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  <w:rPr>
                <w:i/>
              </w:rPr>
            </w:pPr>
            <w:r>
              <w:t>Related c</w:t>
            </w:r>
            <w:r w:rsidRPr="00B50712">
              <w:t xml:space="preserve">orrespondence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</w:pPr>
          </w:p>
        </w:tc>
        <w:tc>
          <w:tcPr>
            <w:tcW w:w="1418" w:type="dxa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shd w:val="pct15" w:color="auto" w:fill="auto"/>
            <w:vAlign w:val="center"/>
          </w:tcPr>
          <w:p w:rsidR="00847463" w:rsidRPr="00B50712" w:rsidRDefault="004F211E" w:rsidP="00847463">
            <w:pPr>
              <w:spacing w:after="200" w:line="276" w:lineRule="auto"/>
            </w:pPr>
          </w:p>
        </w:tc>
        <w:tc>
          <w:tcPr>
            <w:tcW w:w="6886" w:type="dxa"/>
            <w:shd w:val="pct15" w:color="auto" w:fill="auto"/>
            <w:vAlign w:val="center"/>
          </w:tcPr>
          <w:p w:rsidR="00847463" w:rsidRPr="00B50712" w:rsidRDefault="001615F9" w:rsidP="00847463">
            <w:pPr>
              <w:pStyle w:val="Heading1"/>
            </w:pPr>
            <w:r>
              <w:t xml:space="preserve">  Monitoring</w:t>
            </w:r>
            <w:r w:rsidRPr="00B473B4">
              <w:rPr>
                <w:rFonts w:cstheme="minorHAnsi"/>
                <w:lang w:val="en-US"/>
              </w:rPr>
              <w:t>*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shd w:val="pct15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15.1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 w:rsidRPr="00B50712">
              <w:t>Monitoring Plan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15.2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 w:rsidRPr="00B50712">
              <w:t>Monitoring Reports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15.3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Serious Breaches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15.4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Data Protection Breaches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67"/>
        </w:trPr>
        <w:tc>
          <w:tcPr>
            <w:tcW w:w="1053" w:type="dxa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15.5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Related c</w:t>
            </w:r>
            <w:r w:rsidRPr="00B50712">
              <w:t>orrespondence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</w:pPr>
          </w:p>
        </w:tc>
        <w:tc>
          <w:tcPr>
            <w:tcW w:w="1418" w:type="dxa"/>
            <w:vAlign w:val="center"/>
          </w:tcPr>
          <w:p w:rsidR="00847463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431"/>
        </w:trPr>
        <w:tc>
          <w:tcPr>
            <w:tcW w:w="1053" w:type="dxa"/>
            <w:shd w:val="pct15" w:color="auto" w:fill="auto"/>
            <w:vAlign w:val="center"/>
          </w:tcPr>
          <w:p w:rsidR="00847463" w:rsidRPr="00B50712" w:rsidRDefault="004F211E" w:rsidP="00847463">
            <w:pPr>
              <w:spacing w:after="200" w:line="276" w:lineRule="auto"/>
            </w:pPr>
          </w:p>
        </w:tc>
        <w:tc>
          <w:tcPr>
            <w:tcW w:w="6886" w:type="dxa"/>
            <w:shd w:val="pct15" w:color="auto" w:fill="auto"/>
            <w:vAlign w:val="center"/>
          </w:tcPr>
          <w:p w:rsidR="00847463" w:rsidRPr="00B50712" w:rsidRDefault="001615F9" w:rsidP="00847463">
            <w:pPr>
              <w:pStyle w:val="Heading1"/>
            </w:pPr>
            <w:r w:rsidRPr="00B50712">
              <w:t xml:space="preserve">  Oversight Committees</w:t>
            </w:r>
            <w:r w:rsidRPr="00B473B4">
              <w:rPr>
                <w:rFonts w:cstheme="minorHAnsi"/>
                <w:lang w:val="en-US"/>
              </w:rPr>
              <w:t>*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shd w:val="pct15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16.1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Trial management Group (</w:t>
            </w:r>
            <w:r w:rsidRPr="00B50712">
              <w:t xml:space="preserve">TMG)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16.2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Trial Steering Committee (TSC)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16.3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 w:rsidRPr="00B50712">
              <w:t>Independent Data and Safety Monitoring Commi</w:t>
            </w:r>
            <w:r>
              <w:t>ttee (IDSMC)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shd w:val="pct15" w:color="auto" w:fill="auto"/>
            <w:vAlign w:val="center"/>
          </w:tcPr>
          <w:p w:rsidR="00847463" w:rsidRPr="00B50712" w:rsidRDefault="004F211E" w:rsidP="00847463">
            <w:pPr>
              <w:spacing w:after="200" w:line="276" w:lineRule="auto"/>
            </w:pPr>
          </w:p>
        </w:tc>
        <w:tc>
          <w:tcPr>
            <w:tcW w:w="6886" w:type="dxa"/>
            <w:shd w:val="pct15" w:color="auto" w:fill="auto"/>
            <w:vAlign w:val="center"/>
          </w:tcPr>
          <w:p w:rsidR="00847463" w:rsidRPr="00B50712" w:rsidRDefault="001615F9" w:rsidP="00847463">
            <w:pPr>
              <w:pStyle w:val="Heading1"/>
            </w:pPr>
            <w:r w:rsidRPr="00B50712">
              <w:t xml:space="preserve">  </w:t>
            </w:r>
            <w:r>
              <w:t>Safety Reporting</w:t>
            </w:r>
            <w:r w:rsidRPr="00B473B4">
              <w:rPr>
                <w:rFonts w:cstheme="minorHAnsi"/>
                <w:lang w:val="en-US"/>
              </w:rPr>
              <w:t>*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shd w:val="pct15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17.1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SAE reports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17.2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Related and unexpected SAEs submitted to Sponsor and REC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17.3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 w:rsidRPr="00EC4C04">
              <w:t>Pharmacovigilance Plan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17.4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Related c</w:t>
            </w:r>
            <w:r w:rsidRPr="00B50712">
              <w:t>orrespondence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847463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shd w:val="pct15" w:color="auto" w:fill="auto"/>
            <w:vAlign w:val="center"/>
          </w:tcPr>
          <w:p w:rsidR="00847463" w:rsidRPr="00B50712" w:rsidRDefault="004F211E" w:rsidP="00847463">
            <w:pPr>
              <w:spacing w:after="200" w:line="276" w:lineRule="auto"/>
            </w:pPr>
          </w:p>
        </w:tc>
        <w:tc>
          <w:tcPr>
            <w:tcW w:w="6886" w:type="dxa"/>
            <w:shd w:val="pct15" w:color="auto" w:fill="auto"/>
            <w:vAlign w:val="center"/>
          </w:tcPr>
          <w:p w:rsidR="00847463" w:rsidRPr="00B50712" w:rsidRDefault="001615F9" w:rsidP="00847463">
            <w:pPr>
              <w:pStyle w:val="Heading1"/>
            </w:pPr>
            <w:r>
              <w:t xml:space="preserve">  Data Management</w:t>
            </w:r>
            <w:r w:rsidRPr="00B473B4">
              <w:rPr>
                <w:rFonts w:cstheme="minorHAnsi"/>
                <w:lang w:val="en-US"/>
              </w:rPr>
              <w:t>*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shd w:val="pct15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4"/>
        </w:trPr>
        <w:tc>
          <w:tcPr>
            <w:tcW w:w="1053" w:type="dxa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18.1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 w:rsidRPr="00B50712">
              <w:t>Data Management Plan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</w:pPr>
          </w:p>
        </w:tc>
        <w:tc>
          <w:tcPr>
            <w:tcW w:w="1418" w:type="dxa"/>
            <w:vAlign w:val="center"/>
          </w:tcPr>
          <w:p w:rsidR="00847463" w:rsidRPr="0004794B" w:rsidRDefault="004F211E" w:rsidP="00847463">
            <w:pPr>
              <w:spacing w:after="200" w:line="276" w:lineRule="auto"/>
            </w:pPr>
          </w:p>
        </w:tc>
      </w:tr>
      <w:tr w:rsidR="00E40882" w:rsidTr="007B770F">
        <w:trPr>
          <w:trHeight w:val="344"/>
        </w:trPr>
        <w:tc>
          <w:tcPr>
            <w:tcW w:w="1053" w:type="dxa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18.2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Pr="00B50712" w:rsidRDefault="001615F9" w:rsidP="00847463">
            <w:pPr>
              <w:spacing w:after="200" w:line="276" w:lineRule="auto"/>
            </w:pPr>
            <w:r>
              <w:t>Related c</w:t>
            </w:r>
            <w:r w:rsidRPr="00B50712">
              <w:t>orrespondence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</w:pPr>
          </w:p>
        </w:tc>
        <w:tc>
          <w:tcPr>
            <w:tcW w:w="1418" w:type="dxa"/>
            <w:vAlign w:val="center"/>
          </w:tcPr>
          <w:p w:rsidR="00847463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4"/>
        </w:trPr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847463" w:rsidRDefault="004F211E" w:rsidP="00847463">
            <w:pPr>
              <w:spacing w:after="200" w:line="276" w:lineRule="auto"/>
            </w:pPr>
          </w:p>
        </w:tc>
        <w:tc>
          <w:tcPr>
            <w:tcW w:w="6886" w:type="dxa"/>
            <w:shd w:val="clear" w:color="auto" w:fill="D9D9D9" w:themeFill="background1" w:themeFillShade="D9"/>
            <w:vAlign w:val="center"/>
          </w:tcPr>
          <w:p w:rsidR="00847463" w:rsidRDefault="001615F9" w:rsidP="00847463">
            <w:pPr>
              <w:pStyle w:val="Heading1"/>
            </w:pPr>
            <w:r>
              <w:t xml:space="preserve"> Close of Study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7463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47463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4"/>
        </w:trPr>
        <w:tc>
          <w:tcPr>
            <w:tcW w:w="1053" w:type="dxa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19.1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 xml:space="preserve">End of Study Declaration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847463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4"/>
        </w:trPr>
        <w:tc>
          <w:tcPr>
            <w:tcW w:w="1053" w:type="dxa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19.2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End of Study Report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847463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4"/>
        </w:trPr>
        <w:tc>
          <w:tcPr>
            <w:tcW w:w="1053" w:type="dxa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19.3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Early Termination</w:t>
            </w:r>
            <w:r w:rsidRPr="00B473B4">
              <w:rPr>
                <w:rFonts w:cstheme="minorHAnsi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847463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344"/>
        </w:trPr>
        <w:tc>
          <w:tcPr>
            <w:tcW w:w="1053" w:type="dxa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19.4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47463" w:rsidRDefault="001615F9" w:rsidP="00847463">
            <w:pPr>
              <w:spacing w:after="200" w:line="276" w:lineRule="auto"/>
            </w:pPr>
            <w:r>
              <w:t>Related Correspondence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7463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847463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shd w:val="pct15" w:color="auto" w:fill="auto"/>
            <w:vAlign w:val="center"/>
          </w:tcPr>
          <w:p w:rsidR="00847463" w:rsidRPr="00B50712" w:rsidRDefault="004F211E" w:rsidP="00847463">
            <w:pPr>
              <w:spacing w:after="200" w:line="276" w:lineRule="auto"/>
            </w:pPr>
          </w:p>
        </w:tc>
        <w:tc>
          <w:tcPr>
            <w:tcW w:w="6886" w:type="dxa"/>
            <w:shd w:val="pct15" w:color="auto" w:fill="auto"/>
            <w:vAlign w:val="center"/>
          </w:tcPr>
          <w:p w:rsidR="00847463" w:rsidRPr="00E133C9" w:rsidRDefault="001615F9" w:rsidP="00847463">
            <w:pPr>
              <w:pStyle w:val="Heading1"/>
            </w:pPr>
            <w:r w:rsidRPr="00B50712">
              <w:t xml:space="preserve"> </w:t>
            </w:r>
            <w:r>
              <w:t>Archiving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shd w:val="pct15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  <w:tr w:rsidR="00E40882" w:rsidTr="007B770F">
        <w:trPr>
          <w:trHeight w:val="284"/>
        </w:trPr>
        <w:tc>
          <w:tcPr>
            <w:tcW w:w="1053" w:type="dxa"/>
            <w:tcBorders>
              <w:bottom w:val="single" w:sz="4" w:space="0" w:color="000000"/>
            </w:tcBorders>
            <w:shd w:val="pct15" w:color="auto" w:fill="auto"/>
            <w:vAlign w:val="center"/>
          </w:tcPr>
          <w:p w:rsidR="00847463" w:rsidRPr="00B50712" w:rsidRDefault="004F211E" w:rsidP="00847463">
            <w:pPr>
              <w:spacing w:after="200" w:line="276" w:lineRule="auto"/>
            </w:pPr>
          </w:p>
        </w:tc>
        <w:tc>
          <w:tcPr>
            <w:tcW w:w="6886" w:type="dxa"/>
            <w:tcBorders>
              <w:bottom w:val="single" w:sz="4" w:space="0" w:color="000000"/>
            </w:tcBorders>
            <w:shd w:val="pct15" w:color="auto" w:fill="auto"/>
            <w:vAlign w:val="center"/>
          </w:tcPr>
          <w:p w:rsidR="00847463" w:rsidRPr="00B50712" w:rsidRDefault="001615F9" w:rsidP="00847463">
            <w:pPr>
              <w:pStyle w:val="Heading1"/>
            </w:pPr>
            <w:r>
              <w:t xml:space="preserve"> Miscellaneous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pct15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pct15" w:color="auto" w:fill="auto"/>
            <w:vAlign w:val="center"/>
          </w:tcPr>
          <w:p w:rsidR="00847463" w:rsidRPr="0004794B" w:rsidRDefault="004F211E" w:rsidP="00847463">
            <w:pPr>
              <w:spacing w:after="200" w:line="276" w:lineRule="auto"/>
              <w:rPr>
                <w:rFonts w:cs="Arial"/>
              </w:rPr>
            </w:pPr>
          </w:p>
        </w:tc>
      </w:tr>
    </w:tbl>
    <w:p w:rsidR="00B50712" w:rsidRPr="000B4CF7" w:rsidRDefault="004F211E" w:rsidP="00142E21">
      <w:pPr>
        <w:rPr>
          <w:color w:val="00B0F0"/>
        </w:rPr>
      </w:pPr>
    </w:p>
    <w:sectPr w:rsidR="00B50712" w:rsidRPr="000B4CF7" w:rsidSect="00B50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C95" w:rsidRDefault="001615F9">
      <w:pPr>
        <w:spacing w:after="0" w:line="240" w:lineRule="auto"/>
      </w:pPr>
      <w:r>
        <w:separator/>
      </w:r>
    </w:p>
  </w:endnote>
  <w:endnote w:type="continuationSeparator" w:id="0">
    <w:p w:rsidR="00433C95" w:rsidRDefault="0016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5F9" w:rsidRDefault="00161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0082579"/>
      <w:docPartObj>
        <w:docPartGallery w:val="Page Numbers (Top of Page)"/>
        <w:docPartUnique/>
      </w:docPartObj>
    </w:sdtPr>
    <w:sdtEndPr/>
    <w:sdtContent>
      <w:sdt>
        <w:sdtPr>
          <w:id w:val="-70037971"/>
          <w:docPartObj>
            <w:docPartGallery w:val="Page Numbers (Top of Page)"/>
            <w:docPartUnique/>
          </w:docPartObj>
        </w:sdtPr>
        <w:sdtEndPr/>
        <w:sdtContent>
          <w:p w:rsidR="007B770F" w:rsidRDefault="001615F9" w:rsidP="007B770F">
            <w:pPr>
              <w:pStyle w:val="Footer"/>
              <w:pBdr>
                <w:top w:val="single" w:sz="4" w:space="1" w:color="auto"/>
              </w:pBdr>
            </w:pPr>
            <w:fldSimple w:instr=" DOCVARIABLE QPulse_DocNumber \* MERGEFORMAT ">
              <w:r>
                <w:t>FORM015</w:t>
              </w:r>
            </w:fldSimple>
            <w:r>
              <w:t xml:space="preserve"> </w:t>
            </w:r>
            <w:fldSimple w:instr=" DOCVARIABLE QPulse_DocTitle \* MERGEFORMAT ">
              <w:r>
                <w:t>Example Checklist for SMF Contents</w:t>
              </w:r>
            </w:fldSimple>
          </w:p>
          <w:p w:rsidR="007B770F" w:rsidRDefault="001615F9" w:rsidP="007B770F">
            <w:pPr>
              <w:pStyle w:val="Footer"/>
            </w:pPr>
            <w:r>
              <w:t xml:space="preserve">Version </w:t>
            </w:r>
            <w:fldSimple w:instr=" DOCVARIABLE QPulse_DocRevisionNumber \* MERGEFORMAT ">
              <w:r>
                <w:t>2</w:t>
              </w:r>
            </w:fldSimple>
            <w:r>
              <w:t xml:space="preserve"> Date </w:t>
            </w:r>
            <w:fldSimple w:instr=" DOCVARIABLE QPulse_DocActiveDate \* MERGEFORMAT ">
              <w:r>
                <w:t>27/10/2022</w:t>
              </w:r>
            </w:fldSimple>
          </w:p>
          <w:p w:rsidR="006415DF" w:rsidRDefault="001615F9" w:rsidP="007B770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5F9" w:rsidRDefault="00161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822" w:rsidRDefault="001615F9" w:rsidP="00B00504">
      <w:pPr>
        <w:spacing w:after="0" w:line="240" w:lineRule="auto"/>
      </w:pPr>
      <w:r>
        <w:separator/>
      </w:r>
    </w:p>
  </w:footnote>
  <w:footnote w:type="continuationSeparator" w:id="0">
    <w:p w:rsidR="00122822" w:rsidRDefault="001615F9" w:rsidP="00B00504">
      <w:pPr>
        <w:spacing w:after="0" w:line="240" w:lineRule="auto"/>
      </w:pPr>
      <w:r>
        <w:continuationSeparator/>
      </w:r>
    </w:p>
  </w:footnote>
  <w:footnote w:id="1">
    <w:p w:rsidR="005661CD" w:rsidRDefault="001615F9" w:rsidP="005661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331BF">
        <w:t>Maintaining a Trial Master File for Clinical Trials of Investigational Medicinal Products (CTIMP) studies</w:t>
      </w:r>
    </w:p>
  </w:footnote>
  <w:footnote w:id="2">
    <w:p w:rsidR="002B3FF9" w:rsidRDefault="001615F9">
      <w:pPr>
        <w:pStyle w:val="FootnoteText"/>
      </w:pPr>
      <w:r>
        <w:rPr>
          <w:rStyle w:val="FootnoteReference"/>
        </w:rPr>
        <w:footnoteRef/>
      </w:r>
      <w:r>
        <w:t xml:space="preserve"> Maintaining a Study Master File for University Sponsored Clinical Research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5F9" w:rsidRDefault="00161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5DF" w:rsidRPr="0004794B" w:rsidRDefault="001615F9">
    <w:pPr>
      <w:pStyle w:val="Header"/>
      <w:rPr>
        <w:b/>
        <w:highlight w:val="yellow"/>
      </w:rPr>
    </w:pPr>
    <w:r w:rsidRPr="0004794B">
      <w:rPr>
        <w:b/>
        <w:highlight w:val="yellow"/>
      </w:rPr>
      <w:t>TITLE OF STUDY</w:t>
    </w:r>
  </w:p>
  <w:p w:rsidR="0004794B" w:rsidRPr="0004794B" w:rsidRDefault="001615F9" w:rsidP="0004794B">
    <w:pPr>
      <w:pStyle w:val="Header"/>
      <w:pBdr>
        <w:bottom w:val="single" w:sz="4" w:space="1" w:color="auto"/>
      </w:pBdr>
      <w:rPr>
        <w:b/>
      </w:rPr>
    </w:pPr>
    <w:r w:rsidRPr="0004794B">
      <w:rPr>
        <w:b/>
        <w:highlight w:val="yellow"/>
      </w:rPr>
      <w:t>SPONSOR REFERENCE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5F9" w:rsidRDefault="00161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F0D23"/>
    <w:multiLevelType w:val="hybridMultilevel"/>
    <w:tmpl w:val="ED5685FC"/>
    <w:lvl w:ilvl="0" w:tplc="2F486B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2FE220A" w:tentative="1">
      <w:start w:val="1"/>
      <w:numFmt w:val="lowerLetter"/>
      <w:lvlText w:val="%2."/>
      <w:lvlJc w:val="left"/>
      <w:pPr>
        <w:ind w:left="1440" w:hanging="360"/>
      </w:pPr>
    </w:lvl>
    <w:lvl w:ilvl="2" w:tplc="5A921522" w:tentative="1">
      <w:start w:val="1"/>
      <w:numFmt w:val="lowerRoman"/>
      <w:lvlText w:val="%3."/>
      <w:lvlJc w:val="right"/>
      <w:pPr>
        <w:ind w:left="2160" w:hanging="180"/>
      </w:pPr>
    </w:lvl>
    <w:lvl w:ilvl="3" w:tplc="FA202492" w:tentative="1">
      <w:start w:val="1"/>
      <w:numFmt w:val="decimal"/>
      <w:lvlText w:val="%4."/>
      <w:lvlJc w:val="left"/>
      <w:pPr>
        <w:ind w:left="2880" w:hanging="360"/>
      </w:pPr>
    </w:lvl>
    <w:lvl w:ilvl="4" w:tplc="499A1CF8" w:tentative="1">
      <w:start w:val="1"/>
      <w:numFmt w:val="lowerLetter"/>
      <w:lvlText w:val="%5."/>
      <w:lvlJc w:val="left"/>
      <w:pPr>
        <w:ind w:left="3600" w:hanging="360"/>
      </w:pPr>
    </w:lvl>
    <w:lvl w:ilvl="5" w:tplc="9BDCBB04" w:tentative="1">
      <w:start w:val="1"/>
      <w:numFmt w:val="lowerRoman"/>
      <w:lvlText w:val="%6."/>
      <w:lvlJc w:val="right"/>
      <w:pPr>
        <w:ind w:left="4320" w:hanging="180"/>
      </w:pPr>
    </w:lvl>
    <w:lvl w:ilvl="6" w:tplc="25F0E282" w:tentative="1">
      <w:start w:val="1"/>
      <w:numFmt w:val="decimal"/>
      <w:lvlText w:val="%7."/>
      <w:lvlJc w:val="left"/>
      <w:pPr>
        <w:ind w:left="5040" w:hanging="360"/>
      </w:pPr>
    </w:lvl>
    <w:lvl w:ilvl="7" w:tplc="3D08CE86" w:tentative="1">
      <w:start w:val="1"/>
      <w:numFmt w:val="lowerLetter"/>
      <w:lvlText w:val="%8."/>
      <w:lvlJc w:val="left"/>
      <w:pPr>
        <w:ind w:left="5760" w:hanging="360"/>
      </w:pPr>
    </w:lvl>
    <w:lvl w:ilvl="8" w:tplc="8990F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5240"/>
    <w:multiLevelType w:val="hybridMultilevel"/>
    <w:tmpl w:val="7A3E0A5A"/>
    <w:lvl w:ilvl="0" w:tplc="D6447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25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AA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CB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61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4C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00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20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6A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3233"/>
    <w:multiLevelType w:val="multilevel"/>
    <w:tmpl w:val="37EE329E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17B5001"/>
    <w:multiLevelType w:val="hybridMultilevel"/>
    <w:tmpl w:val="6F187AD6"/>
    <w:lvl w:ilvl="0" w:tplc="D32CC982">
      <w:start w:val="1"/>
      <w:numFmt w:val="decimal"/>
      <w:pStyle w:val="Heading1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FEACCAE">
      <w:start w:val="1"/>
      <w:numFmt w:val="lowerLetter"/>
      <w:lvlText w:val="%2."/>
      <w:lvlJc w:val="left"/>
      <w:pPr>
        <w:ind w:left="1440" w:hanging="360"/>
      </w:pPr>
    </w:lvl>
    <w:lvl w:ilvl="2" w:tplc="DEA63E3E">
      <w:start w:val="1"/>
      <w:numFmt w:val="lowerRoman"/>
      <w:lvlText w:val="%3."/>
      <w:lvlJc w:val="right"/>
      <w:pPr>
        <w:ind w:left="2160" w:hanging="180"/>
      </w:pPr>
    </w:lvl>
    <w:lvl w:ilvl="3" w:tplc="24124080">
      <w:start w:val="1"/>
      <w:numFmt w:val="decimal"/>
      <w:lvlText w:val="%4."/>
      <w:lvlJc w:val="left"/>
      <w:pPr>
        <w:ind w:left="2880" w:hanging="360"/>
      </w:pPr>
    </w:lvl>
    <w:lvl w:ilvl="4" w:tplc="CF8EFF68">
      <w:start w:val="1"/>
      <w:numFmt w:val="lowerLetter"/>
      <w:lvlText w:val="%5."/>
      <w:lvlJc w:val="left"/>
      <w:pPr>
        <w:ind w:left="3600" w:hanging="360"/>
      </w:pPr>
    </w:lvl>
    <w:lvl w:ilvl="5" w:tplc="FA7AC118" w:tentative="1">
      <w:start w:val="1"/>
      <w:numFmt w:val="lowerRoman"/>
      <w:lvlText w:val="%6."/>
      <w:lvlJc w:val="right"/>
      <w:pPr>
        <w:ind w:left="4320" w:hanging="180"/>
      </w:pPr>
    </w:lvl>
    <w:lvl w:ilvl="6" w:tplc="4B44EBBA" w:tentative="1">
      <w:start w:val="1"/>
      <w:numFmt w:val="decimal"/>
      <w:lvlText w:val="%7."/>
      <w:lvlJc w:val="left"/>
      <w:pPr>
        <w:ind w:left="5040" w:hanging="360"/>
      </w:pPr>
    </w:lvl>
    <w:lvl w:ilvl="7" w:tplc="FF24C1BA" w:tentative="1">
      <w:start w:val="1"/>
      <w:numFmt w:val="lowerLetter"/>
      <w:lvlText w:val="%8."/>
      <w:lvlJc w:val="left"/>
      <w:pPr>
        <w:ind w:left="5760" w:hanging="360"/>
      </w:pPr>
    </w:lvl>
    <w:lvl w:ilvl="8" w:tplc="880CA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79A9"/>
    <w:multiLevelType w:val="hybridMultilevel"/>
    <w:tmpl w:val="2BE8AD18"/>
    <w:lvl w:ilvl="0" w:tplc="BE6A7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A2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C1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66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26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644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08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48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C5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5130E"/>
    <w:multiLevelType w:val="hybridMultilevel"/>
    <w:tmpl w:val="2A0EDB96"/>
    <w:lvl w:ilvl="0" w:tplc="03DC60DE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8AC87DA2" w:tentative="1">
      <w:start w:val="1"/>
      <w:numFmt w:val="lowerLetter"/>
      <w:lvlText w:val="%2."/>
      <w:lvlJc w:val="left"/>
      <w:pPr>
        <w:ind w:left="1440" w:hanging="360"/>
      </w:pPr>
    </w:lvl>
    <w:lvl w:ilvl="2" w:tplc="514669E8" w:tentative="1">
      <w:start w:val="1"/>
      <w:numFmt w:val="lowerRoman"/>
      <w:lvlText w:val="%3."/>
      <w:lvlJc w:val="right"/>
      <w:pPr>
        <w:ind w:left="2160" w:hanging="180"/>
      </w:pPr>
    </w:lvl>
    <w:lvl w:ilvl="3" w:tplc="69600CA2" w:tentative="1">
      <w:start w:val="1"/>
      <w:numFmt w:val="decimal"/>
      <w:lvlText w:val="%4."/>
      <w:lvlJc w:val="left"/>
      <w:pPr>
        <w:ind w:left="2880" w:hanging="360"/>
      </w:pPr>
    </w:lvl>
    <w:lvl w:ilvl="4" w:tplc="0E065694" w:tentative="1">
      <w:start w:val="1"/>
      <w:numFmt w:val="lowerLetter"/>
      <w:lvlText w:val="%5."/>
      <w:lvlJc w:val="left"/>
      <w:pPr>
        <w:ind w:left="3600" w:hanging="360"/>
      </w:pPr>
    </w:lvl>
    <w:lvl w:ilvl="5" w:tplc="D0AAC31A" w:tentative="1">
      <w:start w:val="1"/>
      <w:numFmt w:val="lowerRoman"/>
      <w:lvlText w:val="%6."/>
      <w:lvlJc w:val="right"/>
      <w:pPr>
        <w:ind w:left="4320" w:hanging="180"/>
      </w:pPr>
    </w:lvl>
    <w:lvl w:ilvl="6" w:tplc="4E7E8E6A" w:tentative="1">
      <w:start w:val="1"/>
      <w:numFmt w:val="decimal"/>
      <w:lvlText w:val="%7."/>
      <w:lvlJc w:val="left"/>
      <w:pPr>
        <w:ind w:left="5040" w:hanging="360"/>
      </w:pPr>
    </w:lvl>
    <w:lvl w:ilvl="7" w:tplc="DFDA4C98" w:tentative="1">
      <w:start w:val="1"/>
      <w:numFmt w:val="lowerLetter"/>
      <w:lvlText w:val="%8."/>
      <w:lvlJc w:val="left"/>
      <w:pPr>
        <w:ind w:left="5760" w:hanging="360"/>
      </w:pPr>
    </w:lvl>
    <w:lvl w:ilvl="8" w:tplc="EB42C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85D16"/>
    <w:multiLevelType w:val="hybridMultilevel"/>
    <w:tmpl w:val="AD2E464E"/>
    <w:lvl w:ilvl="0" w:tplc="4C8AA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29BEA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8485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06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EB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C05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1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6F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4E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3"/>
    <w:lvlOverride w:ilvl="0">
      <w:startOverride w:val="2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GS_CurrentUserID" w:val="456516"/>
    <w:docVar w:name="IGS_CurrentUserName" w:val="Karen Wilding (Research Integrity and Governance Manager)"/>
    <w:docVar w:name="IGS_DatabaseAlias" w:val="Research Support Office"/>
    <w:docVar w:name="IGS_DatabasePath" w:val="WORKBENCH:C:\workbench\qwb_data\Live\LIVE.FDB"/>
    <w:docVar w:name="IGS_DocAssignedCRQs" w:val="&lt;No Data&gt;"/>
    <w:docVar w:name="IGS_DocAuthorName" w:val="Beth Taylor (Clinical Research Governance Officer)"/>
    <w:docVar w:name="IGS_DocCategory" w:val="Sponsorship"/>
    <w:docVar w:name="IGS_DocControlledUsingWorkbench" w:val="This document is controlled using Workbench"/>
    <w:docVar w:name="IGS_DocCreationDate" w:val="22/06/2017"/>
    <w:docVar w:name="IGS_DocDepartment" w:val="Research Support Office"/>
    <w:docVar w:name="IGS_DocIssueDate" w:val="03/08/2017"/>
    <w:docVar w:name="IGS_DocIssuedRevision" w:val="1.00"/>
    <w:docVar w:name="IGS_DocLastApproverDate" w:val="03/08/2017"/>
    <w:docVar w:name="IGS_DocLastApproverName" w:val="Beth Taylor (Clinical Research Governance Officer)"/>
    <w:docVar w:name="IGS_DocLastApprReason" w:val="&lt;No Data&gt;"/>
    <w:docVar w:name="IGS_DocLastButOneApprDate" w:val="&lt;No Data&gt;"/>
    <w:docVar w:name="IGS_DocLastButOneApprName" w:val="&lt;No Data&gt;"/>
    <w:docVar w:name="IGS_DocLastButOneApprReason" w:val="&lt;No Data&gt;"/>
    <w:docVar w:name="IGS_DocLastButOneUnschRevDate" w:val="&lt;No Data&gt;"/>
    <w:docVar w:name="IGS_DocLastButOneUnschRevID" w:val="&lt;No Data&gt;"/>
    <w:docVar w:name="IGS_DocLastButThreeApprDate" w:val="&lt;No Data&gt;"/>
    <w:docVar w:name="IGS_DocLastButThreeApprName" w:val="&lt;No Data&gt;"/>
    <w:docVar w:name="IGS_DocLastButThreeApprReason" w:val="&lt;No Data&gt;"/>
    <w:docVar w:name="IGS_DocLastButThreeUnschRevDate" w:val="&lt;No Data&gt;"/>
    <w:docVar w:name="IGS_DocLastButThreeUnschRevID" w:val="&lt;No Data&gt;"/>
    <w:docVar w:name="IGS_DocLastButTwoApprDate" w:val="&lt;No Data&gt;"/>
    <w:docVar w:name="IGS_DocLastButTwoApprName" w:val="&lt;No Data&gt;"/>
    <w:docVar w:name="IGS_DocLastButTwoApprReason" w:val="&lt;No Data&gt;"/>
    <w:docVar w:name="IGS_DocLastButTwoUnschRevDate" w:val="&lt;No Data&gt;"/>
    <w:docVar w:name="IGS_DocLastButTwoUnschRevID" w:val="&lt;No Data&gt;"/>
    <w:docVar w:name="IGS_DocLastCompSchedRevDate" w:val="&lt;No Data&gt;"/>
    <w:docVar w:name="IGS_DocLastCompSchedRevID" w:val="&lt;No Data&gt;"/>
    <w:docVar w:name="IGS_DocLastCompUnschRevDate" w:val="&lt;No Data&gt;"/>
    <w:docVar w:name="IGS_DocLastCompUnschRevID" w:val="&lt;No Data&gt;"/>
    <w:docVar w:name="IGS_DocLastModifiedDate" w:val="03/08/2017"/>
    <w:docVar w:name="IGS_DocLastStatus" w:val="Issued"/>
    <w:docVar w:name="IGS_DocLastUnschRevDate" w:val="&lt;No Data&gt;"/>
    <w:docVar w:name="IGS_DocLastUnschRevID" w:val="&lt;No Data&gt;"/>
    <w:docVar w:name="IGS_DocOwnerName" w:val="Karen Wilding (Research Integrity and Governance Manager)"/>
    <w:docVar w:name="IGS_DocRetentionDate" w:val="03/08/2022"/>
    <w:docVar w:name="IGS_DocReviewResponsible" w:val="Karen Wilding (Research Integrity and Governance Manager)"/>
    <w:docVar w:name="IGS_DocRevision" w:val="1.00"/>
    <w:docVar w:name="IGS_DocScheduledReviewDate" w:val="&lt;No Data&gt;"/>
    <w:docVar w:name="IGS_DocScheduledReviewID" w:val="0"/>
    <w:docVar w:name="IGS_DocSerialNo" w:val="126"/>
    <w:docVar w:name="IGS_DocStatus" w:val="ISSUED"/>
    <w:docVar w:name="IGS_DocStatusViewed" w:val="Issued version. Only issued version exists"/>
    <w:docVar w:name="IGS_DocTitle" w:val="Example Checklist for SMF Contents"/>
    <w:docVar w:name="IGS_DocType" w:val="Forms"/>
    <w:docVar w:name="IGS_DocUncontrolledWhenPrinted" w:val="This document is uncontrolled when printed"/>
    <w:docVar w:name="IGS_DocUserRef" w:val="FORM015"/>
    <w:docVar w:name="IGS_DocViewedRevIssDate" w:val="03/08/2017"/>
    <w:docVar w:name="IGS_IsDocEditable" w:val="0"/>
    <w:docVar w:name="IGS_IsNewDoc" w:val="0"/>
    <w:docVar w:name="IGS2008_CurrentUserIDVar" w:val="456516"/>
    <w:docVar w:name="IGS2008_CurrentUserNameVar" w:val="Karen Wilding (Research Integrity and Governance Manager)"/>
    <w:docVar w:name="IGS2008_DatabaseAliasVar" w:val="Research Support Office"/>
    <w:docVar w:name="IGS2008_DatabasePathVar" w:val="WORKBENCH:C:\workbench\qwb_data\Live\LIVE.FDB"/>
    <w:docVar w:name="IGS2008_DocAppr1DateVar" w:val="03/08/2017"/>
    <w:docVar w:name="IGS2008_DocAppr1NameVar" w:val="Beth Taylor (Clinical Research Governance Officer)"/>
    <w:docVar w:name="IGS2008_DocAuthorNameVar" w:val="Beth Taylor (Clinical Research Governance Officer)"/>
    <w:docVar w:name="IGS2008_DocCategoryVar" w:val="Sponsorship"/>
    <w:docVar w:name="IGS2008_DocControlledUsingWorkbench" w:val="This document is controlled using Workbench"/>
    <w:docVar w:name="IGS2008_DocCreationDateVar" w:val="22/06/2017"/>
    <w:docVar w:name="IGS2008_DocDepartmentVar" w:val="Research Support Office"/>
    <w:docVar w:name="IGS2008_DocIssueDateVar" w:val="03/08/2017"/>
    <w:docVar w:name="IGS2008_DocIssuedRevVar" w:val="1.00"/>
    <w:docVar w:name="IGS2008_DocLastModDateVar" w:val="03/08/2017"/>
    <w:docVar w:name="IGS2008_DocLastStatusVar" w:val="4"/>
    <w:docVar w:name="IGS2008_DocOwnerNameVar" w:val="Karen Wilding (Research Integrity and Governance Manager)"/>
    <w:docVar w:name="IGS2008_DocRetentionDateVar" w:val="03/08/2022"/>
    <w:docVar w:name="IGS2008_DocReviewResponsible" w:val="Karen Wilding (Research Integrity and Governance Manager)"/>
    <w:docVar w:name="IGS2008_DocRevisionVar" w:val="1.00"/>
    <w:docVar w:name="IGS2008_DocSchedRevIDVar" w:val="0"/>
    <w:docVar w:name="IGS2008_DocSerialNoVar" w:val="126"/>
    <w:docVar w:name="IGS2008_DocStatusVar" w:val="ISSUED"/>
    <w:docVar w:name="IGS2008_DocStatusViewedVar" w:val="10"/>
    <w:docVar w:name="IGS2008_DocTitleVar" w:val="Example Checklist for SMF Contents"/>
    <w:docVar w:name="IGS2008_DocTypeVar" w:val="Forms"/>
    <w:docVar w:name="IGS2008_DocUncontrolledWhenPrinted" w:val="This document is uncontrolled when printed"/>
    <w:docVar w:name="IGS2008_DocUserRefVar" w:val="FORM015"/>
    <w:docVar w:name="IGS2008_DocViewVerIssDate" w:val="03/08/2017"/>
    <w:docVar w:name="IGS2008_IsDocBeingEdited" w:val="0"/>
    <w:docVar w:name="IGS2008_IsDocExternal" w:val="FALSE"/>
    <w:docVar w:name="IGS2008_IsNewDocVar" w:val="0"/>
    <w:docVar w:name="IGS2008_SecProtectDocAllowCopy" w:val="FALSE"/>
    <w:docVar w:name="IGS2008_SecProtectDocAllowEdit" w:val="FALSE"/>
    <w:docVar w:name="IGS2008_SecProtectDocAllowPrint" w:val="FALSE"/>
    <w:docVar w:name="IGS2008_SecProtectDocAllowPrintPrev" w:val="FALSE"/>
    <w:docVar w:name="IGS2008_SecProtectDocAllowSaveAs" w:val="FALSE"/>
    <w:docVar w:name="IGS2008_SecProtectDocRequireAddin" w:val="FALSE"/>
    <w:docVar w:name="IGS2008_SecProtectDocument" w:val="FALSE"/>
    <w:docVar w:name="IGS2008_Translations" w:val="0"/>
    <w:docVar w:name="InternalQPulse_CurrentDateTime" w:val="27/10/2022 11:55:03"/>
    <w:docVar w:name="InternalQPulse_CurrentUserName" w:val="Wilding, Karen"/>
    <w:docVar w:name="InternalQPulse_DatabaseAlias" w:val="Research Support Office"/>
    <w:docVar w:name="InternalQPulse_DocActiveDate" w:val="27/10/2022"/>
    <w:docVar w:name="InternalQPulse_DocAuthor" w:val="Taylor, Beth"/>
    <w:docVar w:name="InternalQPulse_DocLastReviewDate" w:val="27/10/2022"/>
    <w:docVar w:name="InternalQPulse_DocLastReviewDetails" w:val="Remove reference to paper letters being held in RSO"/>
    <w:docVar w:name="InternalQPulse_DocLastReviewOwner" w:val="Wilding, Karen"/>
    <w:docVar w:name="InternalQPulse_DocNumber" w:val="FORM015"/>
    <w:docVar w:name="InternalQPulse_DocOwner" w:val="Wilding, Karen"/>
    <w:docVar w:name="InternalQPulse_DocRevisionNumber" w:val="2"/>
    <w:docVar w:name="InternalQPulse_DocStatus" w:val="Active"/>
    <w:docVar w:name="InternalQPulse_DocTitle" w:val="Example Checklist for SMF Contents"/>
    <w:docVar w:name="InternalQPulse_DocType" w:val="Clinical Direcorate\Sponsorship\Form"/>
    <w:docVar w:name="InternalQPulse_LanguageID" w:val="0"/>
    <w:docVar w:name="QPulse_CurrentDateTime" w:val="27/10/2022 11:55:03"/>
    <w:docVar w:name="QPulse_CurrentUserName" w:val="Wilding, Karen"/>
    <w:docVar w:name="QPulse_DatabaseAlias" w:val="Research Support Office"/>
    <w:docVar w:name="QPulse_DocActiveDate" w:val="27/10/2022"/>
    <w:docVar w:name="QPulse_DocAuthor" w:val="Taylor, Beth"/>
    <w:docVar w:name="QPulse_DocChangeDetails" w:val="&lt;QPulse_DocChangeDetails&gt;"/>
    <w:docVar w:name="QPulse_DocLastReviewDate" w:val="27/10/2022"/>
    <w:docVar w:name="QPulse_DocLastReviewDetails" w:val="Remove reference to paper letters being held in RSO"/>
    <w:docVar w:name="QPulse_DocLastReviewOwner" w:val="Wilding, Karen"/>
    <w:docVar w:name="QPulse_DocNumber" w:val="FORM015"/>
    <w:docVar w:name="QPulse_DocOwner" w:val="Wilding, Karen"/>
    <w:docVar w:name="QPulse_DocReviewDate" w:val="&lt;QPulse_DocReviewDate&gt;"/>
    <w:docVar w:name="QPulse_DocRevisionNumber" w:val="2"/>
    <w:docVar w:name="QPulse_DocStatus" w:val="Active"/>
    <w:docVar w:name="QPulse_DocTitle" w:val="Example Checklist for SMF Contents"/>
    <w:docVar w:name="QPulse_DocType" w:val="Clinical Direcorate\Sponsorship\Form"/>
    <w:docVar w:name="QPulseSys_SessionID" w:val="92c5dbef-e710-4673-b467-cb23107e5cff"/>
  </w:docVars>
  <w:rsids>
    <w:rsidRoot w:val="00E40882"/>
    <w:rsid w:val="001615F9"/>
    <w:rsid w:val="00433C95"/>
    <w:rsid w:val="004F211E"/>
    <w:rsid w:val="00E4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46B3D-6700-474B-9C27-3BEEFAC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 1 SOP"/>
    <w:basedOn w:val="Normal"/>
    <w:next w:val="BodyText"/>
    <w:link w:val="Heading1Char"/>
    <w:autoRedefine/>
    <w:uiPriority w:val="9"/>
    <w:rsid w:val="00B50712"/>
    <w:pPr>
      <w:numPr>
        <w:numId w:val="2"/>
      </w:numPr>
      <w:tabs>
        <w:tab w:val="center" w:pos="6268"/>
        <w:tab w:val="right" w:pos="8306"/>
      </w:tabs>
      <w:spacing w:after="200" w:line="276" w:lineRule="auto"/>
      <w:ind w:left="337"/>
      <w:outlineLvl w:val="0"/>
    </w:pPr>
    <w:rPr>
      <w:rFonts w:eastAsia="Times New Roman" w:cs="Arial"/>
      <w:b/>
      <w:sz w:val="28"/>
      <w:szCs w:val="28"/>
    </w:rPr>
  </w:style>
  <w:style w:type="paragraph" w:styleId="Heading2">
    <w:name w:val="heading 2"/>
    <w:aliases w:val="Heading 2 SOP"/>
    <w:basedOn w:val="Normal"/>
    <w:next w:val="Normal"/>
    <w:link w:val="Heading2Char"/>
    <w:uiPriority w:val="9"/>
    <w:unhideWhenUsed/>
    <w:qFormat/>
    <w:rsid w:val="000B4C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C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71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39"/>
    <w:rsid w:val="00B5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0712"/>
    <w:pPr>
      <w:ind w:left="720"/>
      <w:contextualSpacing/>
    </w:pPr>
  </w:style>
  <w:style w:type="character" w:customStyle="1" w:styleId="Heading1Char">
    <w:name w:val="Heading 1 Char"/>
    <w:aliases w:val="Heading 1 SOP Char"/>
    <w:basedOn w:val="DefaultParagraphFont"/>
    <w:link w:val="Heading1"/>
    <w:uiPriority w:val="9"/>
    <w:rsid w:val="00B50712"/>
    <w:rPr>
      <w:rFonts w:eastAsia="Times New Roman" w:cs="Arial"/>
      <w:b/>
      <w:sz w:val="28"/>
      <w:szCs w:val="28"/>
    </w:rPr>
  </w:style>
  <w:style w:type="paragraph" w:styleId="CommentText">
    <w:name w:val="annotation text"/>
    <w:basedOn w:val="Normal"/>
    <w:link w:val="CommentTextChar"/>
    <w:semiHidden/>
    <w:rsid w:val="00B5071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B50712"/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basedOn w:val="DefaultParagraphFont"/>
    <w:semiHidden/>
    <w:rsid w:val="00B50712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7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7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CF7"/>
    <w:pPr>
      <w:spacing w:after="160"/>
      <w:jc w:val="left"/>
    </w:pPr>
    <w:rPr>
      <w:rFonts w:asciiTheme="minorHAnsi" w:eastAsiaTheme="minorHAnsi" w:hAnsiTheme="minorHAnsi" w:cstheme="minorBidi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CF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aliases w:val="Heading 2 SOP Char"/>
    <w:basedOn w:val="DefaultParagraphFont"/>
    <w:link w:val="Heading2"/>
    <w:uiPriority w:val="9"/>
    <w:semiHidden/>
    <w:rsid w:val="000B4C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C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0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504"/>
  </w:style>
  <w:style w:type="paragraph" w:styleId="Footer">
    <w:name w:val="footer"/>
    <w:basedOn w:val="Normal"/>
    <w:link w:val="FooterChar"/>
    <w:uiPriority w:val="99"/>
    <w:unhideWhenUsed/>
    <w:rsid w:val="00B00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504"/>
  </w:style>
  <w:style w:type="paragraph" w:styleId="FootnoteText">
    <w:name w:val="footnote text"/>
    <w:basedOn w:val="Normal"/>
    <w:link w:val="FootnoteTextChar"/>
    <w:uiPriority w:val="99"/>
    <w:semiHidden/>
    <w:unhideWhenUsed/>
    <w:rsid w:val="005661CD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61CD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66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D5BA-3B4A-4DA0-BA94-3F767CD9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Wilding, Karen</dc:creator>
  <cp:lastModifiedBy>Jones, Gareth [gjones89]</cp:lastModifiedBy>
  <cp:revision>2</cp:revision>
  <cp:lastPrinted>2016-08-05T09:21:00Z</cp:lastPrinted>
  <dcterms:created xsi:type="dcterms:W3CDTF">2022-11-02T14:31:00Z</dcterms:created>
  <dcterms:modified xsi:type="dcterms:W3CDTF">2022-11-02T14:31:00Z</dcterms:modified>
</cp:coreProperties>
</file>