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C1BD3" w:rsidRDefault="00D02F8E">
      <w:pPr>
        <w:jc w:val="center"/>
        <w:rPr>
          <w:rFonts w:ascii="Arial" w:eastAsia="Arial" w:hAnsi="Arial" w:cs="Arial"/>
          <w:b/>
          <w:sz w:val="28"/>
          <w:szCs w:val="28"/>
        </w:rPr>
      </w:pPr>
      <w:r>
        <w:rPr>
          <w:rFonts w:ascii="Arial" w:eastAsia="Arial" w:hAnsi="Arial" w:cs="Arial"/>
          <w:b/>
          <w:sz w:val="28"/>
          <w:szCs w:val="28"/>
        </w:rPr>
        <w:t xml:space="preserve">Partnership Fund to Support University-Wide Initiatives </w:t>
      </w:r>
    </w:p>
    <w:p w14:paraId="00000002" w14:textId="77777777" w:rsidR="002C1BD3" w:rsidRDefault="00D02F8E">
      <w:pPr>
        <w:jc w:val="center"/>
        <w:rPr>
          <w:rFonts w:ascii="Arial" w:eastAsia="Arial" w:hAnsi="Arial" w:cs="Arial"/>
          <w:b/>
        </w:rPr>
      </w:pPr>
      <w:r>
        <w:rPr>
          <w:rFonts w:ascii="Arial" w:eastAsia="Arial" w:hAnsi="Arial" w:cs="Arial"/>
          <w:b/>
        </w:rPr>
        <w:t>between</w:t>
      </w:r>
    </w:p>
    <w:p w14:paraId="00000003" w14:textId="77777777" w:rsidR="002C1BD3" w:rsidRDefault="002C1BD3">
      <w:pPr>
        <w:jc w:val="center"/>
        <w:rPr>
          <w:rFonts w:ascii="Arial" w:eastAsia="Arial" w:hAnsi="Arial" w:cs="Arial"/>
          <w:b/>
        </w:rPr>
      </w:pPr>
    </w:p>
    <w:p w14:paraId="00000004" w14:textId="77777777" w:rsidR="002C1BD3" w:rsidRDefault="00D02F8E">
      <w:pPr>
        <w:jc w:val="center"/>
        <w:rPr>
          <w:rFonts w:ascii="Arial" w:eastAsia="Arial" w:hAnsi="Arial" w:cs="Arial"/>
          <w:b/>
          <w:sz w:val="28"/>
          <w:szCs w:val="28"/>
        </w:rPr>
      </w:pPr>
      <w:r>
        <w:rPr>
          <w:rFonts w:ascii="Arial" w:eastAsia="Arial" w:hAnsi="Arial" w:cs="Arial"/>
          <w:b/>
          <w:sz w:val="28"/>
          <w:szCs w:val="28"/>
        </w:rPr>
        <w:t>University of Liverpool</w:t>
      </w:r>
    </w:p>
    <w:p w14:paraId="00000005" w14:textId="77777777" w:rsidR="002C1BD3" w:rsidRDefault="00D02F8E">
      <w:pPr>
        <w:jc w:val="center"/>
        <w:rPr>
          <w:rFonts w:ascii="Arial" w:eastAsia="Arial" w:hAnsi="Arial" w:cs="Arial"/>
          <w:b/>
        </w:rPr>
      </w:pPr>
      <w:r>
        <w:rPr>
          <w:rFonts w:ascii="Arial" w:eastAsia="Arial" w:hAnsi="Arial" w:cs="Arial"/>
          <w:b/>
        </w:rPr>
        <w:t>and</w:t>
      </w:r>
    </w:p>
    <w:p w14:paraId="00000006" w14:textId="77777777" w:rsidR="002C1BD3" w:rsidRDefault="00D02F8E">
      <w:pPr>
        <w:pBdr>
          <w:top w:val="nil"/>
          <w:left w:val="nil"/>
          <w:bottom w:val="nil"/>
          <w:right w:val="nil"/>
          <w:between w:val="nil"/>
        </w:pBdr>
        <w:jc w:val="center"/>
        <w:rPr>
          <w:rFonts w:ascii="Arial" w:eastAsia="Arial" w:hAnsi="Arial" w:cs="Arial"/>
          <w:b/>
          <w:sz w:val="28"/>
          <w:szCs w:val="28"/>
        </w:rPr>
      </w:pPr>
      <w:r>
        <w:rPr>
          <w:rFonts w:ascii="Arial" w:eastAsia="Arial" w:hAnsi="Arial" w:cs="Arial"/>
          <w:b/>
          <w:sz w:val="28"/>
          <w:szCs w:val="28"/>
        </w:rPr>
        <w:t>University of Alberta</w:t>
      </w:r>
    </w:p>
    <w:p w14:paraId="00000007" w14:textId="77777777" w:rsidR="002C1BD3" w:rsidRDefault="002C1BD3">
      <w:pPr>
        <w:rPr>
          <w:rFonts w:ascii="Arial" w:eastAsia="Arial" w:hAnsi="Arial" w:cs="Arial"/>
        </w:rPr>
      </w:pPr>
    </w:p>
    <w:p w14:paraId="00000008" w14:textId="77777777" w:rsidR="002C1BD3" w:rsidRDefault="00D02F8E">
      <w:pPr>
        <w:rPr>
          <w:rFonts w:ascii="Arial" w:eastAsia="Arial" w:hAnsi="Arial" w:cs="Arial"/>
          <w:color w:val="000000"/>
          <w:sz w:val="22"/>
          <w:szCs w:val="22"/>
        </w:rPr>
      </w:pPr>
      <w:r>
        <w:rPr>
          <w:rFonts w:ascii="Arial" w:eastAsia="Arial" w:hAnsi="Arial" w:cs="Arial"/>
          <w:color w:val="000000"/>
          <w:sz w:val="22"/>
          <w:szCs w:val="22"/>
        </w:rPr>
        <w:t xml:space="preserve">The University of Alberta and the University of Liverpool are research intensive ambitious universities with historic similarities. There is a shared understanding that collaboration in key areas could result in significant positive outcomes and impacts leading to a long-term strategic partnership. To that end, both institutions will commit to a joint Fund to enable and </w:t>
      </w:r>
      <w:proofErr w:type="spellStart"/>
      <w:r>
        <w:rPr>
          <w:rFonts w:ascii="Arial" w:eastAsia="Arial" w:hAnsi="Arial" w:cs="Arial"/>
          <w:color w:val="000000"/>
          <w:sz w:val="22"/>
          <w:szCs w:val="22"/>
        </w:rPr>
        <w:t>catalyse</w:t>
      </w:r>
      <w:proofErr w:type="spellEnd"/>
      <w:r>
        <w:rPr>
          <w:rFonts w:ascii="Arial" w:eastAsia="Arial" w:hAnsi="Arial" w:cs="Arial"/>
          <w:color w:val="000000"/>
          <w:sz w:val="22"/>
          <w:szCs w:val="22"/>
        </w:rPr>
        <w:t xml:space="preserve"> workshops and other </w:t>
      </w:r>
      <w:r>
        <w:rPr>
          <w:rFonts w:ascii="Arial" w:eastAsia="Arial" w:hAnsi="Arial" w:cs="Arial"/>
          <w:sz w:val="22"/>
          <w:szCs w:val="22"/>
        </w:rPr>
        <w:t>collaborative</w:t>
      </w:r>
      <w:r>
        <w:rPr>
          <w:rFonts w:ascii="Arial" w:eastAsia="Arial" w:hAnsi="Arial" w:cs="Arial"/>
          <w:color w:val="000000"/>
          <w:sz w:val="22"/>
          <w:szCs w:val="22"/>
        </w:rPr>
        <w:t xml:space="preserve"> activities.</w:t>
      </w:r>
    </w:p>
    <w:p w14:paraId="00000009" w14:textId="77777777" w:rsidR="002C1BD3" w:rsidRDefault="002C1BD3">
      <w:pPr>
        <w:jc w:val="both"/>
        <w:rPr>
          <w:rFonts w:ascii="Arial" w:eastAsia="Arial" w:hAnsi="Arial" w:cs="Arial"/>
          <w:color w:val="000000"/>
          <w:sz w:val="22"/>
          <w:szCs w:val="22"/>
        </w:rPr>
      </w:pPr>
    </w:p>
    <w:p w14:paraId="0000000A" w14:textId="77777777" w:rsidR="002C1BD3" w:rsidRDefault="00D02F8E">
      <w:pPr>
        <w:jc w:val="both"/>
        <w:rPr>
          <w:rFonts w:ascii="Arial" w:eastAsia="Arial" w:hAnsi="Arial" w:cs="Arial"/>
          <w:b/>
          <w:color w:val="000000"/>
          <w:sz w:val="22"/>
          <w:szCs w:val="22"/>
        </w:rPr>
      </w:pPr>
      <w:r>
        <w:rPr>
          <w:rFonts w:ascii="Arial" w:eastAsia="Arial" w:hAnsi="Arial" w:cs="Arial"/>
          <w:b/>
          <w:color w:val="000000"/>
          <w:sz w:val="22"/>
          <w:szCs w:val="22"/>
        </w:rPr>
        <w:t>Objectives</w:t>
      </w:r>
    </w:p>
    <w:p w14:paraId="0000000B" w14:textId="77777777" w:rsidR="002C1BD3" w:rsidRDefault="00D02F8E">
      <w:pPr>
        <w:jc w:val="both"/>
        <w:rPr>
          <w:rFonts w:ascii="Arial" w:eastAsia="Arial" w:hAnsi="Arial" w:cs="Arial"/>
          <w:color w:val="000000"/>
          <w:sz w:val="22"/>
          <w:szCs w:val="22"/>
        </w:rPr>
      </w:pPr>
      <w:r>
        <w:rPr>
          <w:rFonts w:ascii="Arial" w:eastAsia="Arial" w:hAnsi="Arial" w:cs="Arial"/>
          <w:color w:val="000000"/>
          <w:sz w:val="22"/>
          <w:szCs w:val="22"/>
        </w:rPr>
        <w:t>The Fund’s objective is to support new initiatives by providing seed funding for</w:t>
      </w:r>
      <w:r>
        <w:rPr>
          <w:rFonts w:ascii="Arial" w:eastAsia="Arial" w:hAnsi="Arial" w:cs="Arial"/>
          <w:sz w:val="22"/>
          <w:szCs w:val="22"/>
        </w:rPr>
        <w:t>:</w:t>
      </w:r>
    </w:p>
    <w:p w14:paraId="0000000C" w14:textId="77777777" w:rsidR="002C1BD3" w:rsidRDefault="00D02F8E">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workshops and meetings (in person and online)</w:t>
      </w:r>
      <w:r>
        <w:rPr>
          <w:rFonts w:ascii="Arial" w:eastAsia="Arial" w:hAnsi="Arial" w:cs="Arial"/>
          <w:sz w:val="22"/>
          <w:szCs w:val="22"/>
        </w:rPr>
        <w:t>,</w:t>
      </w:r>
    </w:p>
    <w:p w14:paraId="0000000D" w14:textId="77777777" w:rsidR="002C1BD3" w:rsidRDefault="00D02F8E">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short-term individual visits for researchers to facilitate research-led activities</w:t>
      </w:r>
      <w:r>
        <w:rPr>
          <w:rFonts w:ascii="Arial" w:eastAsia="Arial" w:hAnsi="Arial" w:cs="Arial"/>
          <w:sz w:val="22"/>
          <w:szCs w:val="22"/>
        </w:rPr>
        <w:t>, and</w:t>
      </w:r>
    </w:p>
    <w:p w14:paraId="0000000E" w14:textId="77777777" w:rsidR="002C1BD3" w:rsidRDefault="00D02F8E">
      <w:pPr>
        <w:numPr>
          <w:ilvl w:val="0"/>
          <w:numId w:val="3"/>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collaborative research activities.</w:t>
      </w:r>
    </w:p>
    <w:p w14:paraId="0000000F" w14:textId="77777777" w:rsidR="002C1BD3" w:rsidRDefault="002C1BD3">
      <w:pPr>
        <w:jc w:val="both"/>
        <w:rPr>
          <w:rFonts w:ascii="Arial" w:eastAsia="Arial" w:hAnsi="Arial" w:cs="Arial"/>
          <w:sz w:val="22"/>
          <w:szCs w:val="22"/>
        </w:rPr>
      </w:pPr>
    </w:p>
    <w:p w14:paraId="00000010" w14:textId="77777777" w:rsidR="002C1BD3" w:rsidRDefault="00D02F8E">
      <w:pPr>
        <w:jc w:val="both"/>
        <w:rPr>
          <w:rFonts w:ascii="Arial" w:eastAsia="Arial" w:hAnsi="Arial" w:cs="Arial"/>
          <w:sz w:val="22"/>
          <w:szCs w:val="22"/>
        </w:rPr>
      </w:pPr>
      <w:r>
        <w:rPr>
          <w:rFonts w:ascii="Arial" w:eastAsia="Arial" w:hAnsi="Arial" w:cs="Arial"/>
          <w:sz w:val="22"/>
          <w:szCs w:val="22"/>
        </w:rPr>
        <w:t>It is designed to enable individuals/groups to identify complementary strengths and co-produce ideas for new joint activities that cannot be achieved by either side alone. Bids for access to funding should target one or more of the outcomes below:</w:t>
      </w:r>
    </w:p>
    <w:p w14:paraId="00000011" w14:textId="77777777" w:rsidR="002C1BD3" w:rsidRDefault="00D02F8E">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draw up joint proposals for funding from respective funding agencies; </w:t>
      </w:r>
    </w:p>
    <w:p w14:paraId="00000012" w14:textId="77777777" w:rsidR="002C1BD3" w:rsidRDefault="00D02F8E">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joint proposals for funding and engagement with business/ industry;</w:t>
      </w:r>
    </w:p>
    <w:p w14:paraId="00000013" w14:textId="77777777" w:rsidR="002C1BD3" w:rsidRDefault="00D02F8E">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joint submissions to high impact academic journals;</w:t>
      </w:r>
    </w:p>
    <w:p w14:paraId="00000014" w14:textId="77777777" w:rsidR="002C1BD3" w:rsidRDefault="00D02F8E">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 xml:space="preserve">joint research and/or activities leading to new intellectual property or development of </w:t>
      </w:r>
      <w:r>
        <w:rPr>
          <w:rFonts w:ascii="Arial" w:eastAsia="Arial" w:hAnsi="Arial" w:cs="Arial"/>
          <w:sz w:val="22"/>
          <w:szCs w:val="22"/>
        </w:rPr>
        <w:t>prototypes</w:t>
      </w:r>
      <w:r>
        <w:rPr>
          <w:rFonts w:ascii="Arial" w:eastAsia="Arial" w:hAnsi="Arial" w:cs="Arial"/>
          <w:color w:val="000000"/>
          <w:sz w:val="22"/>
          <w:szCs w:val="22"/>
        </w:rPr>
        <w:t xml:space="preserve"> for </w:t>
      </w:r>
      <w:proofErr w:type="spellStart"/>
      <w:r>
        <w:rPr>
          <w:rFonts w:ascii="Arial" w:eastAsia="Arial" w:hAnsi="Arial" w:cs="Arial"/>
          <w:color w:val="000000"/>
          <w:sz w:val="22"/>
          <w:szCs w:val="22"/>
        </w:rPr>
        <w:t>commercialisation</w:t>
      </w:r>
      <w:proofErr w:type="spellEnd"/>
      <w:r>
        <w:rPr>
          <w:rFonts w:ascii="Arial" w:eastAsia="Arial" w:hAnsi="Arial" w:cs="Arial"/>
          <w:sz w:val="22"/>
          <w:szCs w:val="22"/>
        </w:rPr>
        <w:t>;</w:t>
      </w:r>
    </w:p>
    <w:p w14:paraId="00000015" w14:textId="77777777" w:rsidR="002C1BD3" w:rsidRDefault="00D02F8E">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Pr>
          <w:rFonts w:ascii="Arial" w:eastAsia="Arial" w:hAnsi="Arial" w:cs="Arial"/>
          <w:color w:val="000000"/>
          <w:sz w:val="22"/>
          <w:szCs w:val="22"/>
        </w:rPr>
        <w:t>joint proposals to city/ regional government/ other entities for civic impact</w:t>
      </w:r>
      <w:r>
        <w:rPr>
          <w:rFonts w:ascii="Arial" w:eastAsia="Arial" w:hAnsi="Arial" w:cs="Arial"/>
          <w:sz w:val="22"/>
          <w:szCs w:val="22"/>
        </w:rPr>
        <w:t>.</w:t>
      </w:r>
    </w:p>
    <w:p w14:paraId="00000016" w14:textId="77777777" w:rsidR="002C1BD3" w:rsidRDefault="002C1BD3">
      <w:pPr>
        <w:jc w:val="both"/>
        <w:rPr>
          <w:rFonts w:ascii="Arial" w:eastAsia="Arial" w:hAnsi="Arial" w:cs="Arial"/>
          <w:b/>
          <w:sz w:val="22"/>
          <w:szCs w:val="22"/>
        </w:rPr>
      </w:pPr>
    </w:p>
    <w:p w14:paraId="00000017" w14:textId="77777777" w:rsidR="002C1BD3" w:rsidRDefault="00D02F8E">
      <w:pPr>
        <w:jc w:val="both"/>
        <w:rPr>
          <w:rFonts w:ascii="Arial" w:eastAsia="Arial" w:hAnsi="Arial" w:cs="Arial"/>
          <w:b/>
          <w:sz w:val="22"/>
          <w:szCs w:val="22"/>
        </w:rPr>
      </w:pPr>
      <w:r>
        <w:rPr>
          <w:rFonts w:ascii="Arial" w:eastAsia="Arial" w:hAnsi="Arial" w:cs="Arial"/>
          <w:b/>
          <w:sz w:val="22"/>
          <w:szCs w:val="22"/>
        </w:rPr>
        <w:t>Funding and Research Themes</w:t>
      </w:r>
    </w:p>
    <w:p w14:paraId="00000018" w14:textId="69FD7219" w:rsidR="002C1BD3" w:rsidRDefault="00D02F8E">
      <w:pPr>
        <w:jc w:val="both"/>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color w:val="000000"/>
          <w:sz w:val="22"/>
          <w:szCs w:val="22"/>
        </w:rPr>
        <w:t xml:space="preserve">Fund </w:t>
      </w:r>
      <w:r>
        <w:rPr>
          <w:rFonts w:ascii="Arial" w:eastAsia="Arial" w:hAnsi="Arial" w:cs="Arial"/>
          <w:sz w:val="22"/>
          <w:szCs w:val="22"/>
        </w:rPr>
        <w:t xml:space="preserve">has an annual total budget of GBP </w:t>
      </w:r>
      <w:r w:rsidR="002E14D3">
        <w:rPr>
          <w:rFonts w:ascii="Arial" w:eastAsia="Arial" w:hAnsi="Arial" w:cs="Arial"/>
          <w:sz w:val="22"/>
          <w:szCs w:val="22"/>
        </w:rPr>
        <w:t>£</w:t>
      </w:r>
      <w:r w:rsidR="00D36937">
        <w:rPr>
          <w:rFonts w:ascii="Arial" w:eastAsia="Arial" w:hAnsi="Arial" w:cs="Arial"/>
          <w:sz w:val="22"/>
          <w:szCs w:val="22"/>
        </w:rPr>
        <w:t>29,000</w:t>
      </w:r>
      <w:r w:rsidR="002E14D3">
        <w:rPr>
          <w:rFonts w:ascii="Arial" w:eastAsia="Arial" w:hAnsi="Arial" w:cs="Arial"/>
          <w:sz w:val="22"/>
          <w:szCs w:val="22"/>
        </w:rPr>
        <w:t xml:space="preserve"> </w:t>
      </w:r>
      <w:r>
        <w:rPr>
          <w:rFonts w:ascii="Arial" w:eastAsia="Arial" w:hAnsi="Arial" w:cs="Arial"/>
          <w:sz w:val="22"/>
          <w:szCs w:val="22"/>
        </w:rPr>
        <w:t xml:space="preserve">for the U of Liverpool and CAD $50,000 for the U of Alberta for each of 3 years. </w:t>
      </w:r>
      <w:r w:rsidR="009F2661">
        <w:rPr>
          <w:rFonts w:ascii="Arial" w:eastAsia="Arial" w:hAnsi="Arial" w:cs="Arial"/>
          <w:sz w:val="22"/>
          <w:szCs w:val="22"/>
        </w:rPr>
        <w:t>Five (5)</w:t>
      </w:r>
      <w:r>
        <w:rPr>
          <w:rFonts w:ascii="Arial" w:eastAsia="Arial" w:hAnsi="Arial" w:cs="Arial"/>
          <w:sz w:val="22"/>
          <w:szCs w:val="22"/>
        </w:rPr>
        <w:t xml:space="preserve"> projects will be funded each year (each project receiving up to GBP </w:t>
      </w:r>
      <w:r w:rsidR="00D36937">
        <w:rPr>
          <w:rFonts w:ascii="Arial" w:eastAsia="Arial" w:hAnsi="Arial" w:cs="Arial"/>
          <w:sz w:val="22"/>
          <w:szCs w:val="22"/>
        </w:rPr>
        <w:t>£5,800</w:t>
      </w:r>
      <w:r>
        <w:rPr>
          <w:rFonts w:ascii="Arial" w:eastAsia="Arial" w:hAnsi="Arial" w:cs="Arial"/>
          <w:sz w:val="22"/>
          <w:szCs w:val="22"/>
        </w:rPr>
        <w:t xml:space="preserve"> from U of Liverpool and up to CAD $</w:t>
      </w:r>
      <w:r w:rsidR="009F2661">
        <w:rPr>
          <w:rFonts w:ascii="Arial" w:eastAsia="Arial" w:hAnsi="Arial" w:cs="Arial"/>
          <w:sz w:val="22"/>
          <w:szCs w:val="22"/>
        </w:rPr>
        <w:t>10</w:t>
      </w:r>
      <w:r>
        <w:rPr>
          <w:rFonts w:ascii="Arial" w:eastAsia="Arial" w:hAnsi="Arial" w:cs="Arial"/>
          <w:sz w:val="22"/>
          <w:szCs w:val="22"/>
        </w:rPr>
        <w:t>,000 from U of Alberta). Funds from each institution allocated to successful proposals will stay with the funding institution for use by the institution’s own faculty members; that is, there is no transfer of funds between institutions.</w:t>
      </w:r>
    </w:p>
    <w:p w14:paraId="00000019" w14:textId="77777777" w:rsidR="002C1BD3" w:rsidRDefault="002C1BD3">
      <w:pPr>
        <w:jc w:val="both"/>
        <w:rPr>
          <w:rFonts w:ascii="Arial" w:eastAsia="Arial" w:hAnsi="Arial" w:cs="Arial"/>
          <w:sz w:val="22"/>
          <w:szCs w:val="22"/>
        </w:rPr>
      </w:pPr>
    </w:p>
    <w:p w14:paraId="0000001A" w14:textId="4948BF56" w:rsidR="002C1BD3" w:rsidRPr="006D1491" w:rsidRDefault="00D02F8E">
      <w:pPr>
        <w:jc w:val="both"/>
        <w:rPr>
          <w:rFonts w:ascii="Arial" w:eastAsia="Arial" w:hAnsi="Arial" w:cs="Arial"/>
          <w:sz w:val="22"/>
          <w:szCs w:val="22"/>
        </w:rPr>
      </w:pPr>
      <w:r>
        <w:rPr>
          <w:rFonts w:ascii="Arial" w:eastAsia="Arial" w:hAnsi="Arial" w:cs="Arial"/>
          <w:sz w:val="22"/>
          <w:szCs w:val="22"/>
        </w:rPr>
        <w:t xml:space="preserve">The fund will support the development of collaborations in areas of complementary strength. </w:t>
      </w:r>
      <w:r w:rsidRPr="00FB1194">
        <w:rPr>
          <w:rFonts w:ascii="Arial" w:eastAsia="Arial" w:hAnsi="Arial" w:cs="Arial"/>
          <w:b/>
          <w:sz w:val="22"/>
          <w:szCs w:val="22"/>
        </w:rPr>
        <w:t xml:space="preserve">The specific priority themes (eligible areas) will be announced each year with the call for proposals, with a focus on encouraging research projects that are </w:t>
      </w:r>
      <w:r w:rsidRPr="006E606B">
        <w:rPr>
          <w:rFonts w:ascii="Arial" w:eastAsia="Arial" w:hAnsi="Arial" w:cs="Arial"/>
          <w:b/>
          <w:sz w:val="22"/>
          <w:szCs w:val="22"/>
        </w:rPr>
        <w:t>multidisciplinary across the themes.</w:t>
      </w:r>
      <w:r w:rsidR="006D1491">
        <w:rPr>
          <w:rFonts w:ascii="Arial" w:eastAsia="Arial" w:hAnsi="Arial" w:cs="Arial"/>
          <w:b/>
          <w:sz w:val="22"/>
          <w:szCs w:val="22"/>
        </w:rPr>
        <w:t xml:space="preserve"> </w:t>
      </w:r>
      <w:r w:rsidR="006D1491" w:rsidRPr="006D1491">
        <w:rPr>
          <w:rFonts w:ascii="Arial" w:eastAsia="Arial" w:hAnsi="Arial" w:cs="Arial"/>
          <w:sz w:val="22"/>
          <w:szCs w:val="22"/>
        </w:rPr>
        <w:t xml:space="preserve">The themes </w:t>
      </w:r>
      <w:r w:rsidR="006D1491">
        <w:rPr>
          <w:rFonts w:ascii="Arial" w:eastAsia="Arial" w:hAnsi="Arial" w:cs="Arial"/>
          <w:sz w:val="22"/>
          <w:szCs w:val="22"/>
        </w:rPr>
        <w:t xml:space="preserve">(eligible areas) </w:t>
      </w:r>
      <w:r w:rsidR="006D1491" w:rsidRPr="006D1491">
        <w:rPr>
          <w:rFonts w:ascii="Arial" w:eastAsia="Arial" w:hAnsi="Arial" w:cs="Arial"/>
          <w:sz w:val="22"/>
          <w:szCs w:val="22"/>
        </w:rPr>
        <w:t xml:space="preserve">for </w:t>
      </w:r>
      <w:r w:rsidR="006D1491">
        <w:rPr>
          <w:rFonts w:ascii="Arial" w:eastAsia="Arial" w:hAnsi="Arial" w:cs="Arial"/>
          <w:sz w:val="22"/>
          <w:szCs w:val="22"/>
        </w:rPr>
        <w:t>2024 are:</w:t>
      </w:r>
    </w:p>
    <w:p w14:paraId="0000001B" w14:textId="77777777" w:rsidR="002C1BD3" w:rsidRDefault="002C1BD3">
      <w:pPr>
        <w:jc w:val="both"/>
        <w:rPr>
          <w:rFonts w:ascii="Arial" w:eastAsia="Arial" w:hAnsi="Arial" w:cs="Arial"/>
          <w:sz w:val="22"/>
          <w:szCs w:val="22"/>
        </w:rPr>
      </w:pPr>
    </w:p>
    <w:p w14:paraId="0000001C" w14:textId="05E65879" w:rsidR="002C1BD3" w:rsidRDefault="00D02F8E">
      <w:pPr>
        <w:numPr>
          <w:ilvl w:val="0"/>
          <w:numId w:val="2"/>
        </w:numPr>
        <w:jc w:val="both"/>
        <w:rPr>
          <w:rFonts w:ascii="Arial" w:eastAsia="Arial" w:hAnsi="Arial" w:cs="Arial"/>
          <w:color w:val="000000"/>
          <w:sz w:val="22"/>
          <w:szCs w:val="22"/>
        </w:rPr>
      </w:pPr>
      <w:r>
        <w:rPr>
          <w:rFonts w:ascii="Arial" w:eastAsia="Arial" w:hAnsi="Arial" w:cs="Arial"/>
          <w:b/>
          <w:color w:val="000000"/>
          <w:sz w:val="22"/>
          <w:szCs w:val="22"/>
        </w:rPr>
        <w:t>Health</w:t>
      </w:r>
      <w:r>
        <w:rPr>
          <w:rFonts w:ascii="Arial" w:eastAsia="Arial" w:hAnsi="Arial" w:cs="Arial"/>
          <w:color w:val="000000"/>
          <w:sz w:val="22"/>
          <w:szCs w:val="22"/>
        </w:rPr>
        <w:t xml:space="preserve"> across life stages from pediatrics to healthy ageing and resilience, including digital health, data driven decision making and health equity, infection, pandemic preparedness, vaccines, cell therapies, </w:t>
      </w:r>
      <w:proofErr w:type="spellStart"/>
      <w:r>
        <w:rPr>
          <w:rFonts w:ascii="Arial" w:eastAsia="Arial" w:hAnsi="Arial" w:cs="Arial"/>
          <w:color w:val="000000"/>
          <w:sz w:val="22"/>
          <w:szCs w:val="22"/>
        </w:rPr>
        <w:t>personalised</w:t>
      </w:r>
      <w:proofErr w:type="spellEnd"/>
      <w:r>
        <w:rPr>
          <w:rFonts w:ascii="Arial" w:eastAsia="Arial" w:hAnsi="Arial" w:cs="Arial"/>
          <w:color w:val="000000"/>
          <w:sz w:val="22"/>
          <w:szCs w:val="22"/>
        </w:rPr>
        <w:t xml:space="preserve"> medicine and one health.</w:t>
      </w:r>
    </w:p>
    <w:p w14:paraId="70DCDB84" w14:textId="77777777" w:rsidR="006D1491" w:rsidRDefault="006D1491" w:rsidP="006D1491">
      <w:pPr>
        <w:ind w:left="720"/>
        <w:jc w:val="both"/>
        <w:rPr>
          <w:rFonts w:ascii="Arial" w:eastAsia="Arial" w:hAnsi="Arial" w:cs="Arial"/>
          <w:color w:val="000000"/>
          <w:sz w:val="22"/>
          <w:szCs w:val="22"/>
        </w:rPr>
      </w:pPr>
    </w:p>
    <w:p w14:paraId="0000001D" w14:textId="77777777" w:rsidR="002C1BD3" w:rsidRDefault="00D02F8E">
      <w:pPr>
        <w:numPr>
          <w:ilvl w:val="0"/>
          <w:numId w:val="2"/>
        </w:numPr>
        <w:rPr>
          <w:rFonts w:ascii="Arial" w:eastAsia="Arial" w:hAnsi="Arial" w:cs="Arial"/>
          <w:sz w:val="22"/>
          <w:szCs w:val="22"/>
        </w:rPr>
      </w:pPr>
      <w:r>
        <w:rPr>
          <w:rFonts w:ascii="Arial" w:eastAsia="Arial" w:hAnsi="Arial" w:cs="Arial"/>
          <w:b/>
          <w:color w:val="000000"/>
          <w:sz w:val="22"/>
          <w:szCs w:val="22"/>
        </w:rPr>
        <w:t>Climate and Energy</w:t>
      </w:r>
      <w:r>
        <w:rPr>
          <w:rFonts w:ascii="Arial" w:eastAsia="Arial" w:hAnsi="Arial" w:cs="Arial"/>
          <w:color w:val="000000"/>
          <w:sz w:val="22"/>
          <w:szCs w:val="22"/>
        </w:rPr>
        <w:t xml:space="preserve"> research and development in clean energy ranging from materials for hydrogen, solar fuel cells, marine systems and tidal energy, carbon capture, storage and utilization</w:t>
      </w:r>
      <w:r>
        <w:rPr>
          <w:rFonts w:ascii="Arial" w:eastAsia="Arial" w:hAnsi="Arial" w:cs="Arial"/>
          <w:sz w:val="22"/>
          <w:szCs w:val="22"/>
        </w:rPr>
        <w:t>, r</w:t>
      </w:r>
      <w:r>
        <w:rPr>
          <w:rFonts w:ascii="Arial" w:eastAsia="Arial" w:hAnsi="Arial" w:cs="Arial"/>
          <w:color w:val="000000"/>
          <w:sz w:val="22"/>
          <w:szCs w:val="22"/>
        </w:rPr>
        <w:t>esource use and circularity.</w:t>
      </w:r>
    </w:p>
    <w:p w14:paraId="00000022" w14:textId="4F4EF9F5" w:rsidR="002C1BD3" w:rsidRDefault="002C1BD3">
      <w:pPr>
        <w:jc w:val="both"/>
        <w:rPr>
          <w:rFonts w:ascii="Arial" w:eastAsia="Arial" w:hAnsi="Arial" w:cs="Arial"/>
          <w:sz w:val="22"/>
          <w:szCs w:val="22"/>
        </w:rPr>
      </w:pPr>
    </w:p>
    <w:p w14:paraId="23D80A7E" w14:textId="32173920" w:rsidR="006D1491" w:rsidRDefault="006D1491">
      <w:pPr>
        <w:jc w:val="both"/>
        <w:rPr>
          <w:rFonts w:ascii="Arial" w:eastAsia="Arial" w:hAnsi="Arial" w:cs="Arial"/>
          <w:sz w:val="22"/>
          <w:szCs w:val="22"/>
        </w:rPr>
      </w:pPr>
    </w:p>
    <w:p w14:paraId="3FF740B0" w14:textId="77777777" w:rsidR="006D1491" w:rsidRDefault="006D1491">
      <w:pPr>
        <w:jc w:val="both"/>
        <w:rPr>
          <w:rFonts w:ascii="Arial" w:eastAsia="Arial" w:hAnsi="Arial" w:cs="Arial"/>
          <w:sz w:val="22"/>
          <w:szCs w:val="22"/>
        </w:rPr>
      </w:pPr>
    </w:p>
    <w:p w14:paraId="00000023" w14:textId="77777777" w:rsidR="002C1BD3" w:rsidRDefault="00D02F8E">
      <w:pPr>
        <w:jc w:val="both"/>
        <w:rPr>
          <w:rFonts w:ascii="Arial" w:eastAsia="Arial" w:hAnsi="Arial" w:cs="Arial"/>
          <w:b/>
          <w:sz w:val="22"/>
          <w:szCs w:val="22"/>
          <w:u w:val="single"/>
        </w:rPr>
      </w:pPr>
      <w:r>
        <w:rPr>
          <w:rFonts w:ascii="Arial" w:eastAsia="Arial" w:hAnsi="Arial" w:cs="Arial"/>
          <w:b/>
          <w:sz w:val="22"/>
          <w:szCs w:val="22"/>
          <w:u w:val="single"/>
        </w:rPr>
        <w:t>Accessing the Fund</w:t>
      </w:r>
    </w:p>
    <w:p w14:paraId="00000024" w14:textId="77777777" w:rsidR="002C1BD3" w:rsidRDefault="00D02F8E">
      <w:pPr>
        <w:jc w:val="both"/>
        <w:rPr>
          <w:rFonts w:ascii="Arial" w:eastAsia="Arial" w:hAnsi="Arial" w:cs="Arial"/>
          <w:sz w:val="22"/>
          <w:szCs w:val="22"/>
        </w:rPr>
      </w:pPr>
      <w:r>
        <w:rPr>
          <w:rFonts w:ascii="Arial" w:eastAsia="Arial" w:hAnsi="Arial" w:cs="Arial"/>
          <w:sz w:val="22"/>
          <w:szCs w:val="22"/>
        </w:rPr>
        <w:t xml:space="preserve">The primary applicants (Principal Investigators) must be current academic staff (faculty members) at U of Alberta and U of Liverpool and must hold full-time, permanent positions at their respective universities. Each proposal must include one Co-Principal Investigator from U of Alberta and one Co-Principal Investigator from U of Liverpool. Applicants must submit a written project proposal within the application template. </w:t>
      </w:r>
    </w:p>
    <w:p w14:paraId="00000025" w14:textId="77777777" w:rsidR="002C1BD3" w:rsidRDefault="002C1BD3">
      <w:pPr>
        <w:jc w:val="both"/>
        <w:rPr>
          <w:rFonts w:ascii="Arial" w:eastAsia="Arial" w:hAnsi="Arial" w:cs="Arial"/>
          <w:sz w:val="22"/>
          <w:szCs w:val="22"/>
        </w:rPr>
      </w:pPr>
    </w:p>
    <w:p w14:paraId="00000026" w14:textId="77777777" w:rsidR="002C1BD3" w:rsidRDefault="00D02F8E">
      <w:pPr>
        <w:jc w:val="both"/>
        <w:rPr>
          <w:rFonts w:ascii="Arial" w:eastAsia="Arial" w:hAnsi="Arial" w:cs="Arial"/>
          <w:sz w:val="22"/>
          <w:szCs w:val="22"/>
        </w:rPr>
      </w:pPr>
      <w:r>
        <w:rPr>
          <w:rFonts w:ascii="Arial" w:eastAsia="Arial" w:hAnsi="Arial" w:cs="Arial"/>
          <w:sz w:val="22"/>
          <w:szCs w:val="22"/>
        </w:rPr>
        <w:t>A complete proposal MUST contain:</w:t>
      </w:r>
    </w:p>
    <w:p w14:paraId="00000027" w14:textId="77777777" w:rsidR="002C1BD3" w:rsidRDefault="002C1BD3">
      <w:pPr>
        <w:jc w:val="both"/>
        <w:rPr>
          <w:rFonts w:ascii="Arial" w:eastAsia="Arial" w:hAnsi="Arial" w:cs="Arial"/>
          <w:sz w:val="22"/>
          <w:szCs w:val="22"/>
        </w:rPr>
      </w:pPr>
    </w:p>
    <w:p w14:paraId="00000028" w14:textId="77777777" w:rsidR="002C1BD3" w:rsidRDefault="00D02F8E">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completed application template that includes a clearly articulated description of the project including</w:t>
      </w:r>
      <w:r>
        <w:rPr>
          <w:rFonts w:ascii="Arial" w:eastAsia="Arial" w:hAnsi="Arial" w:cs="Arial"/>
          <w:sz w:val="22"/>
          <w:szCs w:val="22"/>
        </w:rPr>
        <w:t>:</w:t>
      </w:r>
      <w:r>
        <w:rPr>
          <w:rFonts w:ascii="Arial" w:eastAsia="Arial" w:hAnsi="Arial" w:cs="Arial"/>
          <w:color w:val="000000"/>
          <w:sz w:val="22"/>
          <w:szCs w:val="22"/>
        </w:rPr>
        <w:t xml:space="preserve"> the identification of the primary applicants / co-Principal Investigators (co-PIs) from each of U of Alberta and U of Liverpool; the motivation for the collaboration; the identified synergy; as described in paragraph 2 of this document,  the short- and long-term objectives and anticipated outcomes; identification of likely future funding opportunities including how current and impending (Horizon Eu) government funded programs could be utilized.</w:t>
      </w:r>
    </w:p>
    <w:p w14:paraId="00000029" w14:textId="77777777" w:rsidR="002C1BD3" w:rsidRDefault="002C1BD3">
      <w:pPr>
        <w:pBdr>
          <w:top w:val="nil"/>
          <w:left w:val="nil"/>
          <w:bottom w:val="nil"/>
          <w:right w:val="nil"/>
          <w:between w:val="nil"/>
        </w:pBdr>
        <w:ind w:left="360"/>
        <w:jc w:val="both"/>
        <w:rPr>
          <w:rFonts w:ascii="Arial" w:eastAsia="Arial" w:hAnsi="Arial" w:cs="Arial"/>
          <w:sz w:val="22"/>
          <w:szCs w:val="22"/>
        </w:rPr>
      </w:pPr>
    </w:p>
    <w:p w14:paraId="0000002A" w14:textId="77777777" w:rsidR="002C1BD3" w:rsidRDefault="00D02F8E">
      <w:pPr>
        <w:numPr>
          <w:ilvl w:val="0"/>
          <w:numId w:val="4"/>
        </w:numPr>
        <w:jc w:val="both"/>
        <w:rPr>
          <w:rFonts w:ascii="Arial" w:eastAsia="Arial" w:hAnsi="Arial" w:cs="Arial"/>
          <w:sz w:val="22"/>
          <w:szCs w:val="22"/>
        </w:rPr>
      </w:pPr>
      <w:r>
        <w:rPr>
          <w:rFonts w:ascii="Arial" w:eastAsia="Arial" w:hAnsi="Arial" w:cs="Arial"/>
          <w:sz w:val="22"/>
          <w:szCs w:val="22"/>
        </w:rPr>
        <w:t>An application must also include:</w:t>
      </w:r>
    </w:p>
    <w:p w14:paraId="0000002B" w14:textId="7C3BD19D" w:rsidR="002C1BD3" w:rsidRDefault="00D02F8E">
      <w:pPr>
        <w:numPr>
          <w:ilvl w:val="0"/>
          <w:numId w:val="1"/>
        </w:numPr>
        <w:jc w:val="both"/>
        <w:rPr>
          <w:rFonts w:ascii="Arial" w:eastAsia="Arial" w:hAnsi="Arial" w:cs="Arial"/>
          <w:sz w:val="22"/>
          <w:szCs w:val="22"/>
        </w:rPr>
      </w:pPr>
      <w:r>
        <w:rPr>
          <w:rFonts w:ascii="Arial" w:eastAsia="Arial" w:hAnsi="Arial" w:cs="Arial"/>
          <w:sz w:val="22"/>
          <w:szCs w:val="22"/>
        </w:rPr>
        <w:t xml:space="preserve">A detailed time-line with </w:t>
      </w:r>
      <w:r w:rsidR="001F0387">
        <w:rPr>
          <w:rFonts w:ascii="Arial" w:eastAsia="Arial" w:hAnsi="Arial" w:cs="Arial"/>
          <w:sz w:val="22"/>
          <w:szCs w:val="22"/>
        </w:rPr>
        <w:t>milestones</w:t>
      </w:r>
      <w:r>
        <w:rPr>
          <w:rFonts w:ascii="Arial" w:eastAsia="Arial" w:hAnsi="Arial" w:cs="Arial"/>
          <w:sz w:val="22"/>
          <w:szCs w:val="22"/>
        </w:rPr>
        <w:t>, as appropriate</w:t>
      </w:r>
      <w:r w:rsidR="001F0387">
        <w:rPr>
          <w:rFonts w:ascii="Arial" w:eastAsia="Arial" w:hAnsi="Arial" w:cs="Arial"/>
          <w:sz w:val="22"/>
          <w:szCs w:val="22"/>
        </w:rPr>
        <w:t>.</w:t>
      </w:r>
    </w:p>
    <w:p w14:paraId="0000002C" w14:textId="1D9DEBB6" w:rsidR="002C1BD3" w:rsidRPr="001F0387" w:rsidRDefault="00D02F8E" w:rsidP="00681FB5">
      <w:pPr>
        <w:numPr>
          <w:ilvl w:val="0"/>
          <w:numId w:val="1"/>
        </w:numPr>
        <w:jc w:val="both"/>
        <w:rPr>
          <w:rFonts w:ascii="Arial" w:eastAsia="Arial" w:hAnsi="Arial" w:cs="Arial"/>
          <w:sz w:val="22"/>
          <w:szCs w:val="22"/>
        </w:rPr>
      </w:pPr>
      <w:r w:rsidRPr="001F0387">
        <w:rPr>
          <w:rFonts w:ascii="Arial" w:eastAsia="Arial" w:hAnsi="Arial" w:cs="Arial"/>
          <w:sz w:val="22"/>
          <w:szCs w:val="22"/>
        </w:rPr>
        <w:t>A detailed budget</w:t>
      </w:r>
      <w:r w:rsidR="001F0387" w:rsidRPr="001F0387">
        <w:rPr>
          <w:rFonts w:ascii="Arial" w:eastAsia="Arial" w:hAnsi="Arial" w:cs="Arial"/>
          <w:sz w:val="22"/>
          <w:szCs w:val="22"/>
        </w:rPr>
        <w:t xml:space="preserve">. (For </w:t>
      </w:r>
      <w:proofErr w:type="spellStart"/>
      <w:r w:rsidR="001F0387" w:rsidRPr="001F0387">
        <w:rPr>
          <w:rFonts w:ascii="Arial" w:eastAsia="Arial" w:hAnsi="Arial" w:cs="Arial"/>
          <w:sz w:val="22"/>
          <w:szCs w:val="22"/>
        </w:rPr>
        <w:t>UoL</w:t>
      </w:r>
      <w:proofErr w:type="spellEnd"/>
      <w:r w:rsidR="001F0387" w:rsidRPr="001F0387">
        <w:rPr>
          <w:rFonts w:ascii="Arial" w:eastAsia="Arial" w:hAnsi="Arial" w:cs="Arial"/>
          <w:sz w:val="22"/>
          <w:szCs w:val="22"/>
        </w:rPr>
        <w:t xml:space="preserve"> staff please state this in two parts </w:t>
      </w:r>
      <w:proofErr w:type="gramStart"/>
      <w:r w:rsidR="001F0387" w:rsidRPr="001F0387">
        <w:rPr>
          <w:rFonts w:ascii="Arial" w:eastAsia="Arial" w:hAnsi="Arial" w:cs="Arial"/>
          <w:sz w:val="22"/>
          <w:szCs w:val="22"/>
        </w:rPr>
        <w:t>– 1</w:t>
      </w:r>
      <w:r w:rsidR="001F0387" w:rsidRPr="001F0387">
        <w:rPr>
          <w:rFonts w:ascii="Arial" w:eastAsia="Arial" w:hAnsi="Arial" w:cs="Arial"/>
          <w:sz w:val="22"/>
          <w:szCs w:val="22"/>
          <w:vertAlign w:val="superscript"/>
        </w:rPr>
        <w:t>st</w:t>
      </w:r>
      <w:proofErr w:type="gramEnd"/>
      <w:r w:rsidR="001F0387">
        <w:rPr>
          <w:rFonts w:ascii="Arial" w:eastAsia="Arial" w:hAnsi="Arial" w:cs="Arial"/>
          <w:sz w:val="22"/>
          <w:szCs w:val="22"/>
        </w:rPr>
        <w:t xml:space="preserve"> </w:t>
      </w:r>
      <w:r w:rsidR="001F0387" w:rsidRPr="001F0387">
        <w:rPr>
          <w:rFonts w:ascii="Arial" w:eastAsia="Arial" w:hAnsi="Arial" w:cs="Arial"/>
          <w:sz w:val="22"/>
          <w:szCs w:val="22"/>
        </w:rPr>
        <w:t>January -31</w:t>
      </w:r>
      <w:r w:rsidR="001F0387">
        <w:rPr>
          <w:rFonts w:ascii="Arial" w:eastAsia="Arial" w:hAnsi="Arial" w:cs="Arial"/>
          <w:sz w:val="22"/>
          <w:szCs w:val="22"/>
          <w:vertAlign w:val="superscript"/>
        </w:rPr>
        <w:t>st</w:t>
      </w:r>
      <w:r w:rsidR="001F0387">
        <w:rPr>
          <w:rFonts w:ascii="Arial" w:eastAsia="Arial" w:hAnsi="Arial" w:cs="Arial"/>
          <w:sz w:val="22"/>
          <w:szCs w:val="22"/>
        </w:rPr>
        <w:t>July 2025 and 1</w:t>
      </w:r>
      <w:r w:rsidR="001F0387" w:rsidRPr="001F0387">
        <w:rPr>
          <w:rFonts w:ascii="Arial" w:eastAsia="Arial" w:hAnsi="Arial" w:cs="Arial"/>
          <w:sz w:val="22"/>
          <w:szCs w:val="22"/>
          <w:vertAlign w:val="superscript"/>
        </w:rPr>
        <w:t>st</w:t>
      </w:r>
      <w:r w:rsidR="001F0387">
        <w:rPr>
          <w:rFonts w:ascii="Arial" w:eastAsia="Arial" w:hAnsi="Arial" w:cs="Arial"/>
          <w:sz w:val="22"/>
          <w:szCs w:val="22"/>
        </w:rPr>
        <w:t xml:space="preserve"> August – 31</w:t>
      </w:r>
      <w:r w:rsidR="001F0387" w:rsidRPr="001F0387">
        <w:rPr>
          <w:rFonts w:ascii="Arial" w:eastAsia="Arial" w:hAnsi="Arial" w:cs="Arial"/>
          <w:sz w:val="22"/>
          <w:szCs w:val="22"/>
          <w:vertAlign w:val="superscript"/>
        </w:rPr>
        <w:t>st</w:t>
      </w:r>
      <w:r w:rsidR="001F0387">
        <w:rPr>
          <w:rFonts w:ascii="Arial" w:eastAsia="Arial" w:hAnsi="Arial" w:cs="Arial"/>
          <w:sz w:val="22"/>
          <w:szCs w:val="22"/>
        </w:rPr>
        <w:t xml:space="preserve"> </w:t>
      </w:r>
      <w:r w:rsidR="001F0387" w:rsidRPr="001F0387">
        <w:rPr>
          <w:rFonts w:ascii="Arial" w:eastAsia="Arial" w:hAnsi="Arial" w:cs="Arial"/>
          <w:sz w:val="22"/>
          <w:szCs w:val="22"/>
        </w:rPr>
        <w:t>December 2025</w:t>
      </w:r>
      <w:r w:rsidR="001F0387">
        <w:rPr>
          <w:rFonts w:ascii="Arial" w:eastAsia="Arial" w:hAnsi="Arial" w:cs="Arial"/>
          <w:sz w:val="22"/>
          <w:szCs w:val="22"/>
        </w:rPr>
        <w:t>)</w:t>
      </w:r>
      <w:r w:rsidR="001F0387" w:rsidRPr="001F0387">
        <w:rPr>
          <w:rFonts w:ascii="Arial" w:eastAsia="Arial" w:hAnsi="Arial" w:cs="Arial"/>
          <w:sz w:val="22"/>
          <w:szCs w:val="22"/>
        </w:rPr>
        <w:t>.</w:t>
      </w:r>
    </w:p>
    <w:p w14:paraId="0000002D" w14:textId="7CDEDD07" w:rsidR="002C1BD3" w:rsidRDefault="00D02F8E">
      <w:pPr>
        <w:numPr>
          <w:ilvl w:val="0"/>
          <w:numId w:val="1"/>
        </w:numPr>
        <w:jc w:val="both"/>
        <w:rPr>
          <w:rFonts w:ascii="Arial" w:eastAsia="Arial" w:hAnsi="Arial" w:cs="Arial"/>
          <w:sz w:val="22"/>
          <w:szCs w:val="22"/>
        </w:rPr>
      </w:pPr>
      <w:r>
        <w:rPr>
          <w:rFonts w:ascii="Arial" w:eastAsia="Arial" w:hAnsi="Arial" w:cs="Arial"/>
          <w:sz w:val="22"/>
          <w:szCs w:val="22"/>
        </w:rPr>
        <w:t>Two-page short CV of the lead U of Alberta and U of Liverpool applicants (co-PIs)</w:t>
      </w:r>
      <w:r w:rsidR="001F0387">
        <w:rPr>
          <w:rFonts w:ascii="Arial" w:eastAsia="Arial" w:hAnsi="Arial" w:cs="Arial"/>
          <w:sz w:val="22"/>
          <w:szCs w:val="22"/>
        </w:rPr>
        <w:t>.</w:t>
      </w:r>
    </w:p>
    <w:p w14:paraId="0000002E" w14:textId="77777777" w:rsidR="002C1BD3" w:rsidRDefault="002C1BD3">
      <w:pPr>
        <w:pBdr>
          <w:top w:val="nil"/>
          <w:left w:val="nil"/>
          <w:bottom w:val="nil"/>
          <w:right w:val="nil"/>
          <w:between w:val="nil"/>
        </w:pBdr>
        <w:jc w:val="both"/>
        <w:rPr>
          <w:rFonts w:ascii="Arial" w:eastAsia="Arial" w:hAnsi="Arial" w:cs="Arial"/>
          <w:sz w:val="22"/>
          <w:szCs w:val="22"/>
        </w:rPr>
      </w:pPr>
    </w:p>
    <w:p w14:paraId="0000002F" w14:textId="77777777" w:rsidR="002C1BD3" w:rsidRDefault="00D02F8E">
      <w:pPr>
        <w:numPr>
          <w:ilvl w:val="0"/>
          <w:numId w:val="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In addition to the two Co-PIs, applications may include other U of Alberta or U of Liverpool faculty members or post-doctoral trainees as team members.</w:t>
      </w:r>
    </w:p>
    <w:p w14:paraId="00000030" w14:textId="77777777" w:rsidR="002C1BD3" w:rsidRDefault="002C1BD3">
      <w:pPr>
        <w:pBdr>
          <w:top w:val="nil"/>
          <w:left w:val="nil"/>
          <w:bottom w:val="nil"/>
          <w:right w:val="nil"/>
          <w:between w:val="nil"/>
        </w:pBdr>
        <w:ind w:left="360"/>
        <w:jc w:val="both"/>
        <w:rPr>
          <w:rFonts w:ascii="Arial" w:eastAsia="Arial" w:hAnsi="Arial" w:cs="Arial"/>
          <w:sz w:val="22"/>
          <w:szCs w:val="22"/>
        </w:rPr>
      </w:pPr>
    </w:p>
    <w:p w14:paraId="00000031" w14:textId="77777777" w:rsidR="002C1BD3" w:rsidRDefault="00D02F8E">
      <w:pPr>
        <w:numPr>
          <w:ilvl w:val="0"/>
          <w:numId w:val="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 faculty member can serve as a Co-PI on no more than one application per application cycle. There is no limit to the number of applications a faculty member can participate on as a team member.</w:t>
      </w:r>
    </w:p>
    <w:p w14:paraId="00000032" w14:textId="77777777" w:rsidR="002C1BD3" w:rsidRDefault="002C1BD3">
      <w:pPr>
        <w:pBdr>
          <w:top w:val="nil"/>
          <w:left w:val="nil"/>
          <w:bottom w:val="nil"/>
          <w:right w:val="nil"/>
          <w:between w:val="nil"/>
        </w:pBdr>
        <w:ind w:left="360"/>
        <w:jc w:val="both"/>
        <w:rPr>
          <w:rFonts w:ascii="Arial" w:eastAsia="Arial" w:hAnsi="Arial" w:cs="Arial"/>
          <w:sz w:val="22"/>
          <w:szCs w:val="22"/>
        </w:rPr>
      </w:pPr>
    </w:p>
    <w:p w14:paraId="00000033" w14:textId="77777777" w:rsidR="002C1BD3" w:rsidRDefault="00D02F8E">
      <w:pPr>
        <w:numPr>
          <w:ilvl w:val="0"/>
          <w:numId w:val="4"/>
        </w:numPr>
        <w:jc w:val="both"/>
        <w:rPr>
          <w:rFonts w:ascii="Arial" w:eastAsia="Arial" w:hAnsi="Arial" w:cs="Arial"/>
          <w:sz w:val="22"/>
          <w:szCs w:val="22"/>
        </w:rPr>
      </w:pPr>
      <w:r>
        <w:rPr>
          <w:rFonts w:ascii="Arial" w:eastAsia="Arial" w:hAnsi="Arial" w:cs="Arial"/>
          <w:sz w:val="22"/>
          <w:szCs w:val="22"/>
        </w:rPr>
        <w:t>Third party universities, or institutions, for-profit, or not-for-profit organizations may join an application, on the condition that it/they bring matching funds to the project.</w:t>
      </w:r>
    </w:p>
    <w:p w14:paraId="00000034" w14:textId="77777777" w:rsidR="002C1BD3" w:rsidRDefault="002C1BD3">
      <w:pPr>
        <w:jc w:val="both"/>
        <w:rPr>
          <w:rFonts w:ascii="Arial" w:eastAsia="Arial" w:hAnsi="Arial" w:cs="Arial"/>
          <w:sz w:val="22"/>
          <w:szCs w:val="22"/>
        </w:rPr>
      </w:pPr>
    </w:p>
    <w:p w14:paraId="00000035" w14:textId="77777777" w:rsidR="002C1BD3" w:rsidRDefault="00D02F8E">
      <w:pPr>
        <w:jc w:val="both"/>
        <w:rPr>
          <w:rFonts w:ascii="Arial" w:eastAsia="Arial" w:hAnsi="Arial" w:cs="Arial"/>
          <w:sz w:val="22"/>
          <w:szCs w:val="22"/>
        </w:rPr>
      </w:pPr>
      <w:r>
        <w:rPr>
          <w:rFonts w:ascii="Arial" w:eastAsia="Arial" w:hAnsi="Arial" w:cs="Arial"/>
          <w:sz w:val="22"/>
          <w:szCs w:val="22"/>
        </w:rPr>
        <w:t>Eligible expense budget items include:</w:t>
      </w:r>
    </w:p>
    <w:p w14:paraId="00000036"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Travel costs (economy class airfare only)</w:t>
      </w:r>
    </w:p>
    <w:p w14:paraId="00000037"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Visas if applicable</w:t>
      </w:r>
    </w:p>
    <w:p w14:paraId="00000038"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Accommodation costs</w:t>
      </w:r>
    </w:p>
    <w:p w14:paraId="00000039"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Per-diems, or expenses by individual receipts in accordance with travel guidelines of the home institution.</w:t>
      </w:r>
    </w:p>
    <w:p w14:paraId="0000003A"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Hosting (meeting rooms, food and beverage, etc.)</w:t>
      </w:r>
    </w:p>
    <w:p w14:paraId="0000003B"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Workshop, or seminar materials (hand-outs, etc.)</w:t>
      </w:r>
    </w:p>
    <w:p w14:paraId="0000003C"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Laboratory consumables related to the project.</w:t>
      </w:r>
    </w:p>
    <w:p w14:paraId="0000003D" w14:textId="77777777" w:rsidR="002C1BD3" w:rsidRDefault="00D02F8E">
      <w:pPr>
        <w:numPr>
          <w:ilvl w:val="0"/>
          <w:numId w:val="5"/>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Access to data or facilities</w:t>
      </w:r>
    </w:p>
    <w:p w14:paraId="0000003E" w14:textId="77777777" w:rsidR="002C1BD3" w:rsidRDefault="002C1BD3">
      <w:pPr>
        <w:ind w:firstLine="720"/>
        <w:jc w:val="both"/>
        <w:rPr>
          <w:rFonts w:ascii="Arial" w:eastAsia="Arial" w:hAnsi="Arial" w:cs="Arial"/>
          <w:sz w:val="22"/>
          <w:szCs w:val="22"/>
        </w:rPr>
      </w:pPr>
    </w:p>
    <w:p w14:paraId="0000003F" w14:textId="77777777" w:rsidR="002C1BD3" w:rsidRDefault="00D02F8E">
      <w:pPr>
        <w:jc w:val="both"/>
        <w:rPr>
          <w:rFonts w:ascii="Arial" w:eastAsia="Arial" w:hAnsi="Arial" w:cs="Arial"/>
          <w:sz w:val="22"/>
          <w:szCs w:val="22"/>
        </w:rPr>
      </w:pPr>
      <w:r>
        <w:rPr>
          <w:rFonts w:ascii="Arial" w:eastAsia="Arial" w:hAnsi="Arial" w:cs="Arial"/>
          <w:sz w:val="22"/>
          <w:szCs w:val="22"/>
        </w:rPr>
        <w:t xml:space="preserve">All eligible expenses MUST occur within the dates set for the funding of the project. </w:t>
      </w:r>
    </w:p>
    <w:p w14:paraId="00000040" w14:textId="77777777" w:rsidR="002C1BD3" w:rsidRDefault="00D02F8E">
      <w:pPr>
        <w:jc w:val="both"/>
        <w:rPr>
          <w:rFonts w:ascii="Arial" w:eastAsia="Arial" w:hAnsi="Arial" w:cs="Arial"/>
          <w:sz w:val="22"/>
          <w:szCs w:val="22"/>
        </w:rPr>
      </w:pPr>
      <w:r>
        <w:rPr>
          <w:rFonts w:ascii="Arial" w:eastAsia="Arial" w:hAnsi="Arial" w:cs="Arial"/>
          <w:sz w:val="22"/>
          <w:szCs w:val="22"/>
        </w:rPr>
        <w:t>The budget and milestones will be carefully evaluated and a lesser amount may be awarded to a successful project than that which was applied for.</w:t>
      </w:r>
    </w:p>
    <w:p w14:paraId="00000041" w14:textId="77777777" w:rsidR="002C1BD3" w:rsidRDefault="002C1BD3">
      <w:pPr>
        <w:jc w:val="both"/>
        <w:rPr>
          <w:rFonts w:ascii="Arial" w:eastAsia="Arial" w:hAnsi="Arial" w:cs="Arial"/>
          <w:sz w:val="22"/>
          <w:szCs w:val="22"/>
        </w:rPr>
      </w:pPr>
    </w:p>
    <w:p w14:paraId="00000042" w14:textId="1B14E1FB" w:rsidR="002C1BD3" w:rsidRDefault="00D02F8E">
      <w:pPr>
        <w:jc w:val="both"/>
        <w:rPr>
          <w:rFonts w:ascii="Arial" w:eastAsia="Arial" w:hAnsi="Arial" w:cs="Arial"/>
          <w:sz w:val="22"/>
          <w:szCs w:val="22"/>
        </w:rPr>
      </w:pPr>
      <w:r>
        <w:rPr>
          <w:rFonts w:ascii="Arial" w:eastAsia="Arial" w:hAnsi="Arial" w:cs="Arial"/>
          <w:sz w:val="22"/>
          <w:szCs w:val="22"/>
        </w:rPr>
        <w:t>Funding from the U of Liverpool to the U of Liverpool researchers is limited to one financial year</w:t>
      </w:r>
      <w:r w:rsidR="00234A21">
        <w:rPr>
          <w:rFonts w:ascii="Arial" w:eastAsia="Arial" w:hAnsi="Arial" w:cs="Arial"/>
          <w:sz w:val="22"/>
          <w:szCs w:val="22"/>
        </w:rPr>
        <w:t xml:space="preserve"> </w:t>
      </w:r>
      <w:r w:rsidR="001F0387">
        <w:rPr>
          <w:rFonts w:ascii="Arial" w:eastAsia="Arial" w:hAnsi="Arial" w:cs="Arial"/>
          <w:sz w:val="22"/>
          <w:szCs w:val="22"/>
        </w:rPr>
        <w:t xml:space="preserve">starting </w:t>
      </w:r>
      <w:proofErr w:type="gramStart"/>
      <w:r w:rsidR="001F0387">
        <w:rPr>
          <w:rFonts w:ascii="Arial" w:eastAsia="Arial" w:hAnsi="Arial" w:cs="Arial"/>
          <w:sz w:val="22"/>
          <w:szCs w:val="22"/>
        </w:rPr>
        <w:t>1</w:t>
      </w:r>
      <w:r w:rsidR="001F0387" w:rsidRPr="001F0387">
        <w:rPr>
          <w:rFonts w:ascii="Arial" w:eastAsia="Arial" w:hAnsi="Arial" w:cs="Arial"/>
          <w:sz w:val="22"/>
          <w:szCs w:val="22"/>
          <w:vertAlign w:val="superscript"/>
        </w:rPr>
        <w:t>st</w:t>
      </w:r>
      <w:proofErr w:type="gramEnd"/>
      <w:r w:rsidR="001F0387">
        <w:rPr>
          <w:rFonts w:ascii="Arial" w:eastAsia="Arial" w:hAnsi="Arial" w:cs="Arial"/>
          <w:sz w:val="22"/>
          <w:szCs w:val="22"/>
        </w:rPr>
        <w:t xml:space="preserve"> </w:t>
      </w:r>
      <w:r w:rsidR="001F0387" w:rsidRPr="001F0387">
        <w:rPr>
          <w:rFonts w:ascii="Arial" w:eastAsia="Arial" w:hAnsi="Arial" w:cs="Arial"/>
          <w:sz w:val="22"/>
          <w:szCs w:val="22"/>
        </w:rPr>
        <w:t>January 2025</w:t>
      </w:r>
      <w:r w:rsidR="001F0387">
        <w:rPr>
          <w:rFonts w:ascii="Arial" w:eastAsia="Arial" w:hAnsi="Arial" w:cs="Arial"/>
          <w:sz w:val="22"/>
          <w:szCs w:val="22"/>
        </w:rPr>
        <w:t xml:space="preserve"> and ending 31</w:t>
      </w:r>
      <w:r w:rsidR="001F0387" w:rsidRPr="001F0387">
        <w:rPr>
          <w:rFonts w:ascii="Arial" w:eastAsia="Arial" w:hAnsi="Arial" w:cs="Arial"/>
          <w:sz w:val="22"/>
          <w:szCs w:val="22"/>
          <w:vertAlign w:val="superscript"/>
        </w:rPr>
        <w:t>st</w:t>
      </w:r>
      <w:r w:rsidR="001F0387">
        <w:rPr>
          <w:rFonts w:ascii="Arial" w:eastAsia="Arial" w:hAnsi="Arial" w:cs="Arial"/>
          <w:sz w:val="22"/>
          <w:szCs w:val="22"/>
        </w:rPr>
        <w:t xml:space="preserve"> December 2025</w:t>
      </w:r>
      <w:r>
        <w:rPr>
          <w:rFonts w:ascii="Arial" w:eastAsia="Arial" w:hAnsi="Arial" w:cs="Arial"/>
          <w:sz w:val="22"/>
          <w:szCs w:val="22"/>
        </w:rPr>
        <w:t xml:space="preserve">. Funding from </w:t>
      </w:r>
      <w:r>
        <w:rPr>
          <w:rFonts w:ascii="Arial" w:eastAsia="Arial" w:hAnsi="Arial" w:cs="Arial"/>
          <w:sz w:val="22"/>
          <w:szCs w:val="22"/>
        </w:rPr>
        <w:lastRenderedPageBreak/>
        <w:t xml:space="preserve">U of Alberta to U of Alberta researchers is limited to </w:t>
      </w:r>
      <w:r w:rsidR="0084374E">
        <w:rPr>
          <w:rFonts w:ascii="Arial" w:eastAsia="Arial" w:hAnsi="Arial" w:cs="Arial"/>
          <w:sz w:val="22"/>
          <w:szCs w:val="22"/>
        </w:rPr>
        <w:t>one</w:t>
      </w:r>
      <w:r>
        <w:rPr>
          <w:rFonts w:ascii="Arial" w:eastAsia="Arial" w:hAnsi="Arial" w:cs="Arial"/>
          <w:sz w:val="22"/>
          <w:szCs w:val="22"/>
        </w:rPr>
        <w:t xml:space="preserve"> year from the project start date. </w:t>
      </w:r>
    </w:p>
    <w:p w14:paraId="00000043" w14:textId="77777777" w:rsidR="002C1BD3" w:rsidRDefault="002C1BD3">
      <w:pPr>
        <w:jc w:val="both"/>
        <w:rPr>
          <w:rFonts w:ascii="Arial" w:eastAsia="Arial" w:hAnsi="Arial" w:cs="Arial"/>
          <w:sz w:val="22"/>
          <w:szCs w:val="22"/>
        </w:rPr>
      </w:pPr>
    </w:p>
    <w:p w14:paraId="00000044" w14:textId="77777777" w:rsidR="002C1BD3" w:rsidRDefault="00D02F8E">
      <w:pPr>
        <w:jc w:val="both"/>
        <w:rPr>
          <w:rFonts w:ascii="Arial" w:eastAsia="Arial" w:hAnsi="Arial" w:cs="Arial"/>
          <w:sz w:val="22"/>
          <w:szCs w:val="22"/>
        </w:rPr>
      </w:pPr>
      <w:r>
        <w:rPr>
          <w:rFonts w:ascii="Arial" w:eastAsia="Arial" w:hAnsi="Arial" w:cs="Arial"/>
          <w:sz w:val="22"/>
          <w:szCs w:val="22"/>
        </w:rPr>
        <w:t>Extensions are not automatic and will be subject to the approval of both institutions.</w:t>
      </w:r>
    </w:p>
    <w:p w14:paraId="00000045" w14:textId="77777777" w:rsidR="002C1BD3" w:rsidRDefault="002C1BD3">
      <w:pPr>
        <w:jc w:val="both"/>
        <w:rPr>
          <w:rFonts w:ascii="Arial" w:eastAsia="Arial" w:hAnsi="Arial" w:cs="Arial"/>
          <w:sz w:val="22"/>
          <w:szCs w:val="22"/>
        </w:rPr>
      </w:pPr>
    </w:p>
    <w:p w14:paraId="00000046" w14:textId="77777777" w:rsidR="002C1BD3" w:rsidRDefault="00D02F8E">
      <w:pPr>
        <w:jc w:val="both"/>
        <w:rPr>
          <w:rFonts w:ascii="Arial" w:eastAsia="Arial" w:hAnsi="Arial" w:cs="Arial"/>
          <w:sz w:val="22"/>
          <w:szCs w:val="22"/>
        </w:rPr>
      </w:pPr>
      <w:r>
        <w:rPr>
          <w:rFonts w:ascii="Arial" w:eastAsia="Arial" w:hAnsi="Arial" w:cs="Arial"/>
          <w:sz w:val="22"/>
          <w:szCs w:val="22"/>
        </w:rPr>
        <w:t>Proposals must be sent electronically (</w:t>
      </w:r>
      <w:r>
        <w:rPr>
          <w:rFonts w:ascii="Arial" w:eastAsia="Arial" w:hAnsi="Arial" w:cs="Arial"/>
          <w:b/>
          <w:sz w:val="22"/>
          <w:szCs w:val="22"/>
        </w:rPr>
        <w:t>as one pdf</w:t>
      </w:r>
      <w:r>
        <w:rPr>
          <w:rFonts w:ascii="Arial" w:eastAsia="Arial" w:hAnsi="Arial" w:cs="Arial"/>
          <w:sz w:val="22"/>
          <w:szCs w:val="22"/>
        </w:rPr>
        <w:t>) to your institution’s Panel Secretary listed below and must be submitted complete.  As a rule, no ‘to follow’ will be considered when evaluating an application.</w:t>
      </w:r>
    </w:p>
    <w:p w14:paraId="00000047" w14:textId="77777777" w:rsidR="002C1BD3" w:rsidRDefault="002C1BD3">
      <w:pPr>
        <w:jc w:val="both"/>
        <w:rPr>
          <w:rFonts w:ascii="Arial" w:eastAsia="Arial" w:hAnsi="Arial" w:cs="Arial"/>
          <w:sz w:val="22"/>
          <w:szCs w:val="22"/>
        </w:rPr>
      </w:pPr>
    </w:p>
    <w:p w14:paraId="00000048" w14:textId="77777777" w:rsidR="002C1BD3" w:rsidRDefault="00D02F8E">
      <w:pPr>
        <w:jc w:val="both"/>
        <w:rPr>
          <w:rFonts w:ascii="Arial" w:eastAsia="Arial" w:hAnsi="Arial" w:cs="Arial"/>
          <w:sz w:val="22"/>
          <w:szCs w:val="22"/>
        </w:rPr>
      </w:pPr>
      <w:r>
        <w:rPr>
          <w:rFonts w:ascii="Arial" w:eastAsia="Arial" w:hAnsi="Arial" w:cs="Arial"/>
          <w:sz w:val="22"/>
          <w:szCs w:val="22"/>
        </w:rPr>
        <w:t>Panel Secretaries:</w:t>
      </w:r>
    </w:p>
    <w:p w14:paraId="00000049" w14:textId="77777777" w:rsidR="002C1BD3" w:rsidRDefault="00D02F8E">
      <w:pPr>
        <w:jc w:val="both"/>
        <w:rPr>
          <w:rFonts w:ascii="Arial" w:eastAsia="Arial" w:hAnsi="Arial" w:cs="Arial"/>
          <w:sz w:val="22"/>
          <w:szCs w:val="22"/>
        </w:rPr>
      </w:pPr>
      <w:r>
        <w:rPr>
          <w:rFonts w:ascii="Arial" w:eastAsia="Arial" w:hAnsi="Arial" w:cs="Arial"/>
          <w:b/>
          <w:sz w:val="22"/>
          <w:szCs w:val="22"/>
        </w:rPr>
        <w:t>University</w:t>
      </w:r>
      <w:r>
        <w:rPr>
          <w:rFonts w:ascii="Arial" w:eastAsia="Arial" w:hAnsi="Arial" w:cs="Arial"/>
          <w:sz w:val="22"/>
          <w:szCs w:val="22"/>
        </w:rPr>
        <w:t xml:space="preserve"> </w:t>
      </w:r>
      <w:r>
        <w:rPr>
          <w:rFonts w:ascii="Arial" w:eastAsia="Arial" w:hAnsi="Arial" w:cs="Arial"/>
          <w:b/>
          <w:sz w:val="22"/>
          <w:szCs w:val="22"/>
        </w:rPr>
        <w:t xml:space="preserve">of Alberta </w:t>
      </w:r>
      <w:r>
        <w:rPr>
          <w:rFonts w:ascii="Arial" w:eastAsia="Arial" w:hAnsi="Arial" w:cs="Arial"/>
          <w:sz w:val="22"/>
          <w:szCs w:val="22"/>
        </w:rPr>
        <w:t>- Dr. John Bell (john.bell@ualberta.ca), International Research Officer, Office of the Vice-President (Research and Innovation).</w:t>
      </w:r>
    </w:p>
    <w:p w14:paraId="0000004A" w14:textId="77777777" w:rsidR="002C1BD3" w:rsidRDefault="002C1BD3">
      <w:pPr>
        <w:jc w:val="both"/>
        <w:rPr>
          <w:rFonts w:ascii="Arial" w:eastAsia="Arial" w:hAnsi="Arial" w:cs="Arial"/>
          <w:sz w:val="22"/>
          <w:szCs w:val="22"/>
        </w:rPr>
      </w:pPr>
    </w:p>
    <w:p w14:paraId="0000004B" w14:textId="0B46F798" w:rsidR="002C1BD3" w:rsidRDefault="00D02F8E">
      <w:pPr>
        <w:jc w:val="both"/>
        <w:rPr>
          <w:rFonts w:ascii="Arial" w:eastAsia="Arial" w:hAnsi="Arial" w:cs="Arial"/>
          <w:sz w:val="22"/>
          <w:szCs w:val="22"/>
        </w:rPr>
      </w:pPr>
      <w:r>
        <w:rPr>
          <w:rFonts w:ascii="Arial" w:eastAsia="Arial" w:hAnsi="Arial" w:cs="Arial"/>
          <w:b/>
          <w:sz w:val="22"/>
          <w:szCs w:val="22"/>
        </w:rPr>
        <w:t>University of Liverpool</w:t>
      </w:r>
      <w:r>
        <w:rPr>
          <w:rFonts w:ascii="Arial" w:eastAsia="Arial" w:hAnsi="Arial" w:cs="Arial"/>
          <w:sz w:val="22"/>
          <w:szCs w:val="22"/>
        </w:rPr>
        <w:t xml:space="preserve"> - Ms. Helen Carlin (</w:t>
      </w:r>
      <w:hyperlink r:id="rId8">
        <w:r>
          <w:rPr>
            <w:rFonts w:ascii="Arial" w:eastAsia="Arial" w:hAnsi="Arial" w:cs="Arial"/>
            <w:color w:val="1155CC"/>
            <w:sz w:val="22"/>
            <w:szCs w:val="22"/>
            <w:u w:val="single"/>
          </w:rPr>
          <w:t>hcarlin@liverpool.ac.uk</w:t>
        </w:r>
      </w:hyperlink>
      <w:r>
        <w:rPr>
          <w:rFonts w:ascii="Arial" w:eastAsia="Arial" w:hAnsi="Arial" w:cs="Arial"/>
          <w:sz w:val="22"/>
          <w:szCs w:val="22"/>
        </w:rPr>
        <w:t>), International Development Office.</w:t>
      </w:r>
    </w:p>
    <w:p w14:paraId="3C953C10" w14:textId="442E1458" w:rsidR="008063F6" w:rsidRDefault="008063F6">
      <w:pPr>
        <w:jc w:val="both"/>
        <w:rPr>
          <w:rFonts w:ascii="Arial" w:eastAsia="Arial" w:hAnsi="Arial" w:cs="Arial"/>
          <w:sz w:val="22"/>
          <w:szCs w:val="22"/>
        </w:rPr>
      </w:pPr>
    </w:p>
    <w:p w14:paraId="3CEE9F91" w14:textId="7218B27A" w:rsidR="008063F6" w:rsidRPr="008063F6" w:rsidRDefault="008063F6" w:rsidP="008063F6">
      <w:pPr>
        <w:jc w:val="both"/>
        <w:rPr>
          <w:rFonts w:ascii="Arial" w:eastAsia="Arial" w:hAnsi="Arial" w:cs="Arial"/>
          <w:sz w:val="22"/>
          <w:szCs w:val="22"/>
        </w:rPr>
      </w:pPr>
      <w:r w:rsidRPr="008063F6">
        <w:rPr>
          <w:rFonts w:ascii="Arial" w:eastAsia="Arial" w:hAnsi="Arial" w:cs="Arial"/>
          <w:sz w:val="22"/>
          <w:szCs w:val="22"/>
        </w:rPr>
        <w:t>Timeline</w:t>
      </w:r>
      <w:r>
        <w:rPr>
          <w:rFonts w:ascii="Arial" w:eastAsia="Arial" w:hAnsi="Arial" w:cs="Arial"/>
          <w:sz w:val="22"/>
          <w:szCs w:val="22"/>
        </w:rPr>
        <w:t xml:space="preserve"> (2024/2025)</w:t>
      </w:r>
    </w:p>
    <w:p w14:paraId="296C47C8" w14:textId="1B5F740A" w:rsidR="008063F6" w:rsidRPr="008063F6" w:rsidRDefault="008063F6" w:rsidP="008063F6">
      <w:pPr>
        <w:pStyle w:val="ListParagraph"/>
        <w:numPr>
          <w:ilvl w:val="0"/>
          <w:numId w:val="8"/>
        </w:numPr>
        <w:jc w:val="both"/>
        <w:rPr>
          <w:rFonts w:ascii="Arial" w:eastAsia="Arial" w:hAnsi="Arial" w:cs="Arial"/>
          <w:sz w:val="22"/>
          <w:szCs w:val="22"/>
        </w:rPr>
      </w:pPr>
      <w:r w:rsidRPr="008063F6">
        <w:rPr>
          <w:rFonts w:ascii="Arial" w:eastAsia="Arial" w:hAnsi="Arial" w:cs="Arial"/>
          <w:sz w:val="22"/>
          <w:szCs w:val="22"/>
        </w:rPr>
        <w:t>November 22, 2024: Deadline for applications</w:t>
      </w:r>
    </w:p>
    <w:p w14:paraId="3A0A8FC9" w14:textId="0A912A33" w:rsidR="008063F6" w:rsidRPr="008063F6" w:rsidRDefault="008063F6" w:rsidP="008063F6">
      <w:pPr>
        <w:pStyle w:val="ListParagraph"/>
        <w:numPr>
          <w:ilvl w:val="0"/>
          <w:numId w:val="8"/>
        </w:numPr>
        <w:jc w:val="both"/>
        <w:rPr>
          <w:rFonts w:ascii="Arial" w:eastAsia="Arial" w:hAnsi="Arial" w:cs="Arial"/>
          <w:sz w:val="22"/>
          <w:szCs w:val="22"/>
        </w:rPr>
      </w:pPr>
      <w:r w:rsidRPr="008063F6">
        <w:rPr>
          <w:rFonts w:ascii="Arial" w:eastAsia="Arial" w:hAnsi="Arial" w:cs="Arial"/>
          <w:sz w:val="22"/>
          <w:szCs w:val="22"/>
        </w:rPr>
        <w:t>December 13, 2024: Applicants notified of the outcome of their applications</w:t>
      </w:r>
    </w:p>
    <w:p w14:paraId="423ADA7A" w14:textId="0D57A1E9" w:rsidR="008063F6" w:rsidRPr="008063F6" w:rsidRDefault="008063F6" w:rsidP="008063F6">
      <w:pPr>
        <w:pStyle w:val="ListParagraph"/>
        <w:numPr>
          <w:ilvl w:val="0"/>
          <w:numId w:val="8"/>
        </w:numPr>
        <w:jc w:val="both"/>
        <w:rPr>
          <w:rFonts w:ascii="Arial" w:eastAsia="Arial" w:hAnsi="Arial" w:cs="Arial"/>
          <w:sz w:val="22"/>
          <w:szCs w:val="22"/>
        </w:rPr>
      </w:pPr>
      <w:r w:rsidRPr="008063F6">
        <w:rPr>
          <w:rFonts w:ascii="Arial" w:eastAsia="Arial" w:hAnsi="Arial" w:cs="Arial"/>
          <w:sz w:val="22"/>
          <w:szCs w:val="22"/>
        </w:rPr>
        <w:t>January 1, 2025: Project start date</w:t>
      </w:r>
    </w:p>
    <w:p w14:paraId="66DC4698" w14:textId="0B85144D" w:rsidR="008063F6" w:rsidRPr="008063F6" w:rsidRDefault="008063F6" w:rsidP="008063F6">
      <w:pPr>
        <w:pStyle w:val="ListParagraph"/>
        <w:numPr>
          <w:ilvl w:val="0"/>
          <w:numId w:val="8"/>
        </w:numPr>
        <w:jc w:val="both"/>
        <w:rPr>
          <w:rFonts w:ascii="Arial" w:eastAsia="Arial" w:hAnsi="Arial" w:cs="Arial"/>
          <w:sz w:val="22"/>
          <w:szCs w:val="22"/>
        </w:rPr>
      </w:pPr>
      <w:r w:rsidRPr="008063F6">
        <w:rPr>
          <w:rFonts w:ascii="Arial" w:eastAsia="Arial" w:hAnsi="Arial" w:cs="Arial"/>
          <w:sz w:val="22"/>
          <w:szCs w:val="22"/>
        </w:rPr>
        <w:t xml:space="preserve">December 31, 2025: Project end date </w:t>
      </w:r>
    </w:p>
    <w:p w14:paraId="36CF4857" w14:textId="5E9E86B0" w:rsidR="008063F6" w:rsidRPr="008063F6" w:rsidRDefault="008063F6" w:rsidP="008063F6">
      <w:pPr>
        <w:pStyle w:val="ListParagraph"/>
        <w:numPr>
          <w:ilvl w:val="0"/>
          <w:numId w:val="8"/>
        </w:numPr>
        <w:jc w:val="both"/>
        <w:rPr>
          <w:rFonts w:ascii="Arial" w:eastAsia="Arial" w:hAnsi="Arial" w:cs="Arial"/>
          <w:sz w:val="22"/>
          <w:szCs w:val="22"/>
        </w:rPr>
      </w:pPr>
      <w:r w:rsidRPr="008063F6">
        <w:rPr>
          <w:rFonts w:ascii="Arial" w:eastAsia="Arial" w:hAnsi="Arial" w:cs="Arial"/>
          <w:sz w:val="22"/>
          <w:szCs w:val="22"/>
        </w:rPr>
        <w:t>February 28, 2026 - Deadline for final report.</w:t>
      </w:r>
    </w:p>
    <w:p w14:paraId="0000004C" w14:textId="77777777" w:rsidR="002C1BD3" w:rsidRDefault="002C1BD3">
      <w:pPr>
        <w:jc w:val="both"/>
        <w:rPr>
          <w:rFonts w:ascii="Arial" w:eastAsia="Arial" w:hAnsi="Arial" w:cs="Arial"/>
          <w:sz w:val="22"/>
          <w:szCs w:val="22"/>
        </w:rPr>
      </w:pPr>
    </w:p>
    <w:p w14:paraId="0000004D" w14:textId="77777777" w:rsidR="002C1BD3" w:rsidRDefault="002C1BD3">
      <w:pPr>
        <w:jc w:val="both"/>
        <w:rPr>
          <w:rFonts w:ascii="Arial" w:eastAsia="Arial" w:hAnsi="Arial" w:cs="Arial"/>
          <w:b/>
          <w:sz w:val="22"/>
          <w:szCs w:val="22"/>
          <w:u w:val="single"/>
        </w:rPr>
      </w:pPr>
    </w:p>
    <w:p w14:paraId="0000004E" w14:textId="77777777" w:rsidR="002C1BD3" w:rsidRDefault="00D02F8E">
      <w:pPr>
        <w:jc w:val="both"/>
        <w:rPr>
          <w:rFonts w:ascii="Arial" w:eastAsia="Arial" w:hAnsi="Arial" w:cs="Arial"/>
          <w:sz w:val="22"/>
          <w:szCs w:val="22"/>
          <w:u w:val="single"/>
        </w:rPr>
      </w:pPr>
      <w:r>
        <w:rPr>
          <w:rFonts w:ascii="Arial" w:eastAsia="Arial" w:hAnsi="Arial" w:cs="Arial"/>
          <w:b/>
          <w:sz w:val="22"/>
          <w:szCs w:val="22"/>
          <w:u w:val="single"/>
        </w:rPr>
        <w:t>Selection Process</w:t>
      </w:r>
    </w:p>
    <w:p w14:paraId="0000004F" w14:textId="77777777" w:rsidR="002C1BD3" w:rsidRDefault="00D02F8E">
      <w:pPr>
        <w:jc w:val="both"/>
        <w:rPr>
          <w:rFonts w:ascii="Arial" w:eastAsia="Arial" w:hAnsi="Arial" w:cs="Arial"/>
          <w:sz w:val="22"/>
          <w:szCs w:val="22"/>
        </w:rPr>
      </w:pPr>
      <w:r>
        <w:rPr>
          <w:rFonts w:ascii="Arial" w:eastAsia="Arial" w:hAnsi="Arial" w:cs="Arial"/>
          <w:sz w:val="22"/>
          <w:szCs w:val="22"/>
        </w:rPr>
        <w:t xml:space="preserve">Funds will be awarded on a competitive basis. </w:t>
      </w:r>
    </w:p>
    <w:p w14:paraId="00000050" w14:textId="77777777" w:rsidR="002C1BD3" w:rsidRDefault="002C1BD3">
      <w:pPr>
        <w:jc w:val="both"/>
        <w:rPr>
          <w:rFonts w:ascii="Arial" w:eastAsia="Arial" w:hAnsi="Arial" w:cs="Arial"/>
          <w:sz w:val="22"/>
          <w:szCs w:val="22"/>
        </w:rPr>
      </w:pPr>
    </w:p>
    <w:p w14:paraId="00000051" w14:textId="77777777" w:rsidR="002C1BD3" w:rsidRDefault="00D02F8E">
      <w:pPr>
        <w:jc w:val="both"/>
        <w:rPr>
          <w:rFonts w:ascii="Arial" w:eastAsia="Arial" w:hAnsi="Arial" w:cs="Arial"/>
          <w:sz w:val="22"/>
          <w:szCs w:val="22"/>
        </w:rPr>
      </w:pPr>
      <w:r>
        <w:rPr>
          <w:rFonts w:ascii="Arial" w:eastAsia="Arial" w:hAnsi="Arial" w:cs="Arial"/>
          <w:sz w:val="22"/>
          <w:szCs w:val="22"/>
        </w:rPr>
        <w:t>Funding decisions will be made by a review panel made up of equal representatives from U of Alberta and U of Liverpool, with each partner selecting appropriate representatives.</w:t>
      </w:r>
    </w:p>
    <w:p w14:paraId="00000052" w14:textId="77777777" w:rsidR="002C1BD3" w:rsidRDefault="002C1BD3">
      <w:pPr>
        <w:jc w:val="both"/>
        <w:rPr>
          <w:rFonts w:ascii="Arial" w:eastAsia="Arial" w:hAnsi="Arial" w:cs="Arial"/>
          <w:sz w:val="22"/>
          <w:szCs w:val="22"/>
        </w:rPr>
      </w:pPr>
    </w:p>
    <w:p w14:paraId="00000053" w14:textId="77777777" w:rsidR="002C1BD3" w:rsidRDefault="00D02F8E">
      <w:pPr>
        <w:jc w:val="both"/>
        <w:rPr>
          <w:rFonts w:ascii="Arial" w:eastAsia="Arial" w:hAnsi="Arial" w:cs="Arial"/>
          <w:sz w:val="22"/>
          <w:szCs w:val="22"/>
        </w:rPr>
      </w:pPr>
      <w:r>
        <w:rPr>
          <w:rFonts w:ascii="Arial" w:eastAsia="Arial" w:hAnsi="Arial" w:cs="Arial"/>
          <w:sz w:val="22"/>
          <w:szCs w:val="22"/>
        </w:rPr>
        <w:t xml:space="preserve">Applicants will be informed of the outcome following the joint review, with funding available as soon as possible within the capacity of each </w:t>
      </w:r>
      <w:proofErr w:type="spellStart"/>
      <w:r>
        <w:rPr>
          <w:rFonts w:ascii="Arial" w:eastAsia="Arial" w:hAnsi="Arial" w:cs="Arial"/>
          <w:sz w:val="22"/>
          <w:szCs w:val="22"/>
        </w:rPr>
        <w:t>organisation’s</w:t>
      </w:r>
      <w:proofErr w:type="spellEnd"/>
      <w:r>
        <w:rPr>
          <w:rFonts w:ascii="Arial" w:eastAsia="Arial" w:hAnsi="Arial" w:cs="Arial"/>
          <w:sz w:val="22"/>
          <w:szCs w:val="22"/>
        </w:rPr>
        <w:t xml:space="preserve"> administrative processes.   </w:t>
      </w:r>
    </w:p>
    <w:p w14:paraId="00000054" w14:textId="77777777" w:rsidR="002C1BD3" w:rsidRDefault="002C1BD3">
      <w:pPr>
        <w:jc w:val="both"/>
        <w:rPr>
          <w:rFonts w:ascii="Arial" w:eastAsia="Arial" w:hAnsi="Arial" w:cs="Arial"/>
          <w:sz w:val="22"/>
          <w:szCs w:val="22"/>
        </w:rPr>
      </w:pPr>
    </w:p>
    <w:p w14:paraId="00000055" w14:textId="77777777" w:rsidR="002C1BD3" w:rsidRDefault="00D02F8E">
      <w:pPr>
        <w:jc w:val="both"/>
        <w:rPr>
          <w:rFonts w:ascii="Arial" w:eastAsia="Arial" w:hAnsi="Arial" w:cs="Arial"/>
          <w:sz w:val="22"/>
          <w:szCs w:val="22"/>
        </w:rPr>
      </w:pPr>
      <w:r>
        <w:rPr>
          <w:rFonts w:ascii="Arial" w:eastAsia="Arial" w:hAnsi="Arial" w:cs="Arial"/>
          <w:sz w:val="22"/>
          <w:szCs w:val="22"/>
        </w:rPr>
        <w:t>All decisions are final and may not be appealed.</w:t>
      </w:r>
    </w:p>
    <w:p w14:paraId="00000056" w14:textId="77777777" w:rsidR="002C1BD3" w:rsidRDefault="002C1BD3">
      <w:pPr>
        <w:jc w:val="both"/>
        <w:rPr>
          <w:rFonts w:ascii="Arial" w:eastAsia="Arial" w:hAnsi="Arial" w:cs="Arial"/>
          <w:sz w:val="22"/>
          <w:szCs w:val="22"/>
        </w:rPr>
      </w:pPr>
    </w:p>
    <w:p w14:paraId="00000057" w14:textId="77777777" w:rsidR="002C1BD3" w:rsidRDefault="002C1BD3">
      <w:pPr>
        <w:jc w:val="both"/>
        <w:rPr>
          <w:rFonts w:ascii="Arial" w:eastAsia="Arial" w:hAnsi="Arial" w:cs="Arial"/>
          <w:sz w:val="22"/>
          <w:szCs w:val="22"/>
        </w:rPr>
      </w:pPr>
    </w:p>
    <w:p w14:paraId="00000058" w14:textId="77777777" w:rsidR="002C1BD3" w:rsidRDefault="00D02F8E">
      <w:pPr>
        <w:jc w:val="both"/>
        <w:rPr>
          <w:rFonts w:ascii="Arial" w:eastAsia="Arial" w:hAnsi="Arial" w:cs="Arial"/>
          <w:b/>
          <w:sz w:val="22"/>
          <w:szCs w:val="22"/>
          <w:u w:val="single"/>
        </w:rPr>
      </w:pPr>
      <w:r>
        <w:rPr>
          <w:rFonts w:ascii="Arial" w:eastAsia="Arial" w:hAnsi="Arial" w:cs="Arial"/>
          <w:b/>
          <w:sz w:val="22"/>
          <w:szCs w:val="22"/>
          <w:u w:val="single"/>
        </w:rPr>
        <w:t>Reporting</w:t>
      </w:r>
    </w:p>
    <w:p w14:paraId="00000059" w14:textId="77777777" w:rsidR="002C1BD3" w:rsidRDefault="00D02F8E">
      <w:pPr>
        <w:jc w:val="both"/>
        <w:rPr>
          <w:rFonts w:ascii="Arial" w:eastAsia="Arial" w:hAnsi="Arial" w:cs="Arial"/>
          <w:sz w:val="22"/>
          <w:szCs w:val="22"/>
        </w:rPr>
      </w:pPr>
      <w:r>
        <w:rPr>
          <w:rFonts w:ascii="Arial" w:eastAsia="Arial" w:hAnsi="Arial" w:cs="Arial"/>
          <w:sz w:val="22"/>
          <w:szCs w:val="22"/>
        </w:rPr>
        <w:t xml:space="preserve">The Co-PIs will be required to provide a final report to the Panel Secretaries of both U of Alberta and U of Liverpool within two months of the project end date. The major criteria for judging the success of the partnership will be the project outcomes (relative to the project plan) and future direction of the research including attraction of major external funding awards. </w:t>
      </w:r>
    </w:p>
    <w:p w14:paraId="0000005A" w14:textId="77777777" w:rsidR="002C1BD3" w:rsidRDefault="002C1BD3">
      <w:pPr>
        <w:jc w:val="both"/>
        <w:rPr>
          <w:rFonts w:ascii="Arial" w:eastAsia="Arial" w:hAnsi="Arial" w:cs="Arial"/>
          <w:sz w:val="22"/>
          <w:szCs w:val="22"/>
        </w:rPr>
      </w:pPr>
    </w:p>
    <w:p w14:paraId="0000005B" w14:textId="77777777" w:rsidR="002C1BD3" w:rsidRDefault="00D02F8E">
      <w:pPr>
        <w:rPr>
          <w:rFonts w:ascii="Arial" w:eastAsia="Arial" w:hAnsi="Arial" w:cs="Arial"/>
          <w:b/>
          <w:sz w:val="22"/>
          <w:szCs w:val="22"/>
          <w:u w:val="single"/>
        </w:rPr>
      </w:pPr>
      <w:r>
        <w:rPr>
          <w:rFonts w:ascii="Arial" w:eastAsia="Arial" w:hAnsi="Arial" w:cs="Arial"/>
          <w:b/>
          <w:sz w:val="22"/>
          <w:szCs w:val="22"/>
          <w:u w:val="single"/>
        </w:rPr>
        <w:t>Third Parties</w:t>
      </w:r>
    </w:p>
    <w:p w14:paraId="0000005C" w14:textId="77777777" w:rsidR="002C1BD3" w:rsidRDefault="00D02F8E">
      <w:pPr>
        <w:rPr>
          <w:rFonts w:ascii="Arial" w:eastAsia="Arial" w:hAnsi="Arial" w:cs="Arial"/>
          <w:sz w:val="22"/>
          <w:szCs w:val="22"/>
        </w:rPr>
      </w:pPr>
      <w:r>
        <w:rPr>
          <w:rFonts w:ascii="Arial" w:eastAsia="Arial" w:hAnsi="Arial" w:cs="Arial"/>
          <w:sz w:val="22"/>
          <w:szCs w:val="22"/>
        </w:rPr>
        <w:t xml:space="preserve">Where projects involve collaborators from other institutions, U of Alberta and U of Liverpool expect that there will be appropriate agreements put in place depending on the projects and nature of collaboration (i.e., confidentiality, IP) to ensure that projects are completed in accordance with the expectations of the Partnership Fund.  </w:t>
      </w:r>
    </w:p>
    <w:p w14:paraId="0000005D" w14:textId="77777777" w:rsidR="002C1BD3" w:rsidRDefault="002C1BD3">
      <w:pPr>
        <w:rPr>
          <w:rFonts w:ascii="Arial" w:eastAsia="Arial" w:hAnsi="Arial" w:cs="Arial"/>
          <w:sz w:val="22"/>
          <w:szCs w:val="22"/>
        </w:rPr>
      </w:pPr>
    </w:p>
    <w:p w14:paraId="0000005E" w14:textId="77777777" w:rsidR="002C1BD3" w:rsidRDefault="002C1BD3">
      <w:pPr>
        <w:rPr>
          <w:rFonts w:ascii="Arial" w:eastAsia="Arial" w:hAnsi="Arial" w:cs="Arial"/>
          <w:sz w:val="22"/>
          <w:szCs w:val="22"/>
        </w:rPr>
      </w:pPr>
      <w:bookmarkStart w:id="0" w:name="_GoBack"/>
      <w:bookmarkEnd w:id="0"/>
    </w:p>
    <w:sectPr w:rsidR="002C1BD3">
      <w:headerReference w:type="default" r:id="rId9"/>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D3BD" w14:textId="77777777" w:rsidR="00A00C70" w:rsidRDefault="00A00C70">
      <w:r>
        <w:separator/>
      </w:r>
    </w:p>
  </w:endnote>
  <w:endnote w:type="continuationSeparator" w:id="0">
    <w:p w14:paraId="2A5505A0" w14:textId="77777777" w:rsidR="00A00C70" w:rsidRDefault="00A0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7584" w14:textId="77777777" w:rsidR="00A00C70" w:rsidRDefault="00A00C70">
      <w:r>
        <w:separator/>
      </w:r>
    </w:p>
  </w:footnote>
  <w:footnote w:type="continuationSeparator" w:id="0">
    <w:p w14:paraId="41758D21" w14:textId="77777777" w:rsidR="00A00C70" w:rsidRDefault="00A0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77777777" w:rsidR="002C1BD3" w:rsidRDefault="002C1BD3">
    <w:pPr>
      <w:pBdr>
        <w:top w:val="nil"/>
        <w:left w:val="nil"/>
        <w:bottom w:val="nil"/>
        <w:right w:val="nil"/>
        <w:between w:val="nil"/>
      </w:pBdr>
      <w:tabs>
        <w:tab w:val="center" w:pos="4536"/>
        <w:tab w:val="right" w:pos="9072"/>
      </w:tabs>
      <w:rPr>
        <w:color w:val="000000"/>
      </w:rPr>
    </w:pPr>
  </w:p>
  <w:p w14:paraId="00000062" w14:textId="77777777" w:rsidR="002C1BD3" w:rsidRDefault="002C1BD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602DA"/>
    <w:multiLevelType w:val="multilevel"/>
    <w:tmpl w:val="4D787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F20F3B"/>
    <w:multiLevelType w:val="hybridMultilevel"/>
    <w:tmpl w:val="7E90E7C2"/>
    <w:lvl w:ilvl="0" w:tplc="1A6AB118">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9395C"/>
    <w:multiLevelType w:val="multilevel"/>
    <w:tmpl w:val="83DAA9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EB371DD"/>
    <w:multiLevelType w:val="hybridMultilevel"/>
    <w:tmpl w:val="E2940720"/>
    <w:lvl w:ilvl="0" w:tplc="1A6AB118">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42839"/>
    <w:multiLevelType w:val="multilevel"/>
    <w:tmpl w:val="AB6E1A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2C26F10"/>
    <w:multiLevelType w:val="hybridMultilevel"/>
    <w:tmpl w:val="03F2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E6330"/>
    <w:multiLevelType w:val="multilevel"/>
    <w:tmpl w:val="C2909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D84574"/>
    <w:multiLevelType w:val="multilevel"/>
    <w:tmpl w:val="620A8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D3"/>
    <w:rsid w:val="001F0387"/>
    <w:rsid w:val="00234A21"/>
    <w:rsid w:val="002C1BD3"/>
    <w:rsid w:val="002E14D3"/>
    <w:rsid w:val="004C23E8"/>
    <w:rsid w:val="006C65CD"/>
    <w:rsid w:val="006D1491"/>
    <w:rsid w:val="006E606B"/>
    <w:rsid w:val="008063F6"/>
    <w:rsid w:val="0084374E"/>
    <w:rsid w:val="009F2661"/>
    <w:rsid w:val="00A00C70"/>
    <w:rsid w:val="00D01D6B"/>
    <w:rsid w:val="00D02F8E"/>
    <w:rsid w:val="00D36937"/>
    <w:rsid w:val="00E5190A"/>
    <w:rsid w:val="00FB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1F12"/>
  <w15:docId w15:val="{9A3EDBC2-4E23-438D-A35C-9B5EBE15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01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6B"/>
    <w:rPr>
      <w:rFonts w:ascii="Segoe UI" w:hAnsi="Segoe UI" w:cs="Segoe UI"/>
      <w:sz w:val="18"/>
      <w:szCs w:val="18"/>
    </w:rPr>
  </w:style>
  <w:style w:type="paragraph" w:styleId="ListParagraph">
    <w:name w:val="List Paragraph"/>
    <w:basedOn w:val="Normal"/>
    <w:uiPriority w:val="34"/>
    <w:qFormat/>
    <w:rsid w:val="0080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carlin@liverpoo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bkPI21fb0AfitpC2zqmwcwP9JQ==">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Family</dc:creator>
  <cp:lastModifiedBy>jabell1</cp:lastModifiedBy>
  <cp:revision>10</cp:revision>
  <dcterms:created xsi:type="dcterms:W3CDTF">2024-03-07T09:33:00Z</dcterms:created>
  <dcterms:modified xsi:type="dcterms:W3CDTF">2024-08-30T16:47:00Z</dcterms:modified>
</cp:coreProperties>
</file>